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46F33" w14:textId="77777777" w:rsidR="000F67E9" w:rsidRPr="00F32545" w:rsidRDefault="000F67E9" w:rsidP="000F67E9">
      <w:pPr>
        <w:rPr>
          <w:rFonts w:ascii="Times New Roman" w:hAnsi="Times New Roman" w:cs="Times New Roman"/>
          <w:sz w:val="28"/>
        </w:rPr>
      </w:pPr>
    </w:p>
    <w:p w14:paraId="2A90C46A" w14:textId="4B54A228" w:rsidR="000F67E9" w:rsidRDefault="000F67E9">
      <w:pPr>
        <w:pStyle w:val="1"/>
        <w:spacing w:after="260"/>
        <w:ind w:left="3160"/>
        <w:rPr>
          <w:b/>
          <w:bCs/>
        </w:rPr>
      </w:pPr>
    </w:p>
    <w:p w14:paraId="78815620" w14:textId="204E97C2" w:rsidR="00370C50" w:rsidRPr="00FD15A9" w:rsidRDefault="00654BEE" w:rsidP="00370C50">
      <w:pPr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lang w:bidi="ar-SA"/>
        </w:rPr>
        <w:drawing>
          <wp:inline distT="0" distB="0" distL="0" distR="0" wp14:anchorId="322EEDE4" wp14:editId="7960866D">
            <wp:extent cx="6760210" cy="9371734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937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7A078" w14:textId="77777777" w:rsidR="00370C50" w:rsidRDefault="00370C50" w:rsidP="00370C50">
      <w:pPr>
        <w:pStyle w:val="1"/>
        <w:jc w:val="center"/>
        <w:rPr>
          <w:b/>
          <w:bCs/>
        </w:rPr>
      </w:pPr>
      <w:bookmarkStart w:id="0" w:name="_GoBack"/>
      <w:bookmarkEnd w:id="0"/>
    </w:p>
    <w:p w14:paraId="09F3DEBC" w14:textId="77777777" w:rsidR="00370C50" w:rsidRDefault="00370C50" w:rsidP="00370C50">
      <w:pPr>
        <w:pStyle w:val="1"/>
        <w:jc w:val="center"/>
        <w:rPr>
          <w:b/>
          <w:bCs/>
        </w:rPr>
      </w:pPr>
    </w:p>
    <w:p w14:paraId="05095A1D" w14:textId="40F2D674" w:rsidR="001129D1" w:rsidRDefault="00FF619D">
      <w:pPr>
        <w:pStyle w:val="1"/>
        <w:spacing w:after="260"/>
        <w:ind w:left="3160"/>
      </w:pPr>
      <w:r>
        <w:rPr>
          <w:b/>
          <w:bCs/>
        </w:rPr>
        <w:t>Пояснительная записка</w:t>
      </w:r>
    </w:p>
    <w:p w14:paraId="52D2CE1F" w14:textId="77777777" w:rsidR="001129D1" w:rsidRDefault="00FF619D">
      <w:pPr>
        <w:pStyle w:val="1"/>
        <w:ind w:firstLine="740"/>
        <w:jc w:val="both"/>
      </w:pPr>
      <w:r>
        <w:t>Рабочая программа соответствует требованиям к результатам освоения основной образовательной программы основного общего образования и реализует программу формирования универсальных учебных действий.</w:t>
      </w:r>
    </w:p>
    <w:p w14:paraId="7C3A4EF4" w14:textId="77777777" w:rsidR="001129D1" w:rsidRDefault="00FF619D">
      <w:pPr>
        <w:pStyle w:val="1"/>
        <w:jc w:val="both"/>
      </w:pPr>
      <w:r>
        <w:t xml:space="preserve">УМК предметной линии учебников В. В. Пасечник, </w:t>
      </w:r>
      <w:proofErr w:type="spellStart"/>
      <w:r>
        <w:t>В.В.Латюшин</w:t>
      </w:r>
      <w:proofErr w:type="spellEnd"/>
      <w:r>
        <w:t xml:space="preserve">, </w:t>
      </w:r>
      <w:proofErr w:type="spellStart"/>
      <w:r>
        <w:t>В.А.Шапкин</w:t>
      </w:r>
      <w:proofErr w:type="spellEnd"/>
      <w:r>
        <w:t xml:space="preserve">, </w:t>
      </w:r>
      <w:proofErr w:type="spellStart"/>
      <w:r>
        <w:t>Д.В.Колесов</w:t>
      </w:r>
      <w:proofErr w:type="spellEnd"/>
      <w:proofErr w:type="gramStart"/>
      <w:r>
        <w:t xml:space="preserve"> ,</w:t>
      </w:r>
      <w:proofErr w:type="gramEnd"/>
      <w:r>
        <w:t xml:space="preserve"> Р.Д. Маш, И.Н. Беляев, Г. Г. Швецов, </w:t>
      </w:r>
      <w:proofErr w:type="spellStart"/>
      <w:r>
        <w:t>А.А.Каменский</w:t>
      </w:r>
      <w:proofErr w:type="spellEnd"/>
      <w:r>
        <w:t xml:space="preserve">, Е.А. </w:t>
      </w:r>
      <w:proofErr w:type="spellStart"/>
      <w:r>
        <w:t>Криксунов</w:t>
      </w:r>
      <w:proofErr w:type="spellEnd"/>
      <w:r>
        <w:t xml:space="preserve"> , издательство «Дрофа», 2018 г.</w:t>
      </w:r>
    </w:p>
    <w:p w14:paraId="63F3E2B8" w14:textId="77777777" w:rsidR="001129D1" w:rsidRDefault="00FF619D">
      <w:pPr>
        <w:pStyle w:val="1"/>
        <w:spacing w:after="260"/>
        <w:jc w:val="both"/>
      </w:pPr>
      <w:r>
        <w:t>В учебном плане для обязательного изучения предмета биология в 8 классе 68 часов (из расчета 2 часа в неделю).</w:t>
      </w:r>
    </w:p>
    <w:p w14:paraId="1E4DA542" w14:textId="77777777" w:rsidR="001129D1" w:rsidRDefault="00FF619D">
      <w:pPr>
        <w:pStyle w:val="20"/>
        <w:keepNext/>
        <w:keepLines/>
        <w:spacing w:after="260"/>
      </w:pPr>
      <w:bookmarkStart w:id="1" w:name="bookmark4"/>
      <w:r>
        <w:t>Планируемые результаты изучения учебного курса</w:t>
      </w:r>
      <w:r>
        <w:rPr>
          <w:b/>
          <w:bCs/>
        </w:rPr>
        <w:t>.</w:t>
      </w:r>
      <w:bookmarkEnd w:id="1"/>
    </w:p>
    <w:p w14:paraId="23C9847C" w14:textId="77777777" w:rsidR="001129D1" w:rsidRDefault="00FF619D">
      <w:pPr>
        <w:pStyle w:val="1"/>
        <w:spacing w:after="300"/>
        <w:jc w:val="both"/>
      </w:pPr>
      <w:proofErr w:type="gramStart"/>
      <w:r>
        <w:t xml:space="preserve">Деятельность образовательного учреждения в обучении биологии должна быть направлена на достижение обучающимися следующих </w:t>
      </w:r>
      <w:r>
        <w:rPr>
          <w:b/>
          <w:bCs/>
        </w:rPr>
        <w:t>личностных результатов:</w:t>
      </w:r>
      <w:proofErr w:type="gramEnd"/>
    </w:p>
    <w:p w14:paraId="04EC42AC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ind w:left="720" w:hanging="340"/>
      </w:pPr>
      <w:r>
        <w:t>воспитание у учащихся чувства гордости за российскую биологическую науку, осознание значения семьи в жизни человека и общества;</w:t>
      </w:r>
    </w:p>
    <w:p w14:paraId="76C667BE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spacing w:line="262" w:lineRule="auto"/>
        <w:ind w:firstLine="380"/>
      </w:pPr>
      <w:r>
        <w:t>понимание основных факторов, определяющих взаимоотношение человека и природы;</w:t>
      </w:r>
    </w:p>
    <w:p w14:paraId="3486EB1F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spacing w:line="262" w:lineRule="auto"/>
        <w:ind w:firstLine="380"/>
      </w:pPr>
      <w:r>
        <w:t>умения реализовывать теоретические познания на практике;</w:t>
      </w:r>
    </w:p>
    <w:p w14:paraId="36F6CAEC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spacing w:line="262" w:lineRule="auto"/>
        <w:ind w:firstLine="380"/>
      </w:pPr>
      <w:r>
        <w:t>осознание значения обучения для повседневной жизни и осознанного выбора профессии;</w:t>
      </w:r>
    </w:p>
    <w:p w14:paraId="34D37E3A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ind w:left="720" w:hanging="340"/>
        <w:jc w:val="both"/>
      </w:pPr>
      <w:r>
        <w:t>понимание важности ответственного отношения к обучению, готовности и способности учащихся к саморазвитию и самообразованию на основе мотивации к обучению и познанию;</w:t>
      </w:r>
    </w:p>
    <w:p w14:paraId="309E3D48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ind w:left="720" w:hanging="340"/>
        <w:jc w:val="both"/>
      </w:pPr>
      <w:r>
        <w:t>умение пользоваться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результаты.</w:t>
      </w:r>
    </w:p>
    <w:p w14:paraId="41A1AE33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ind w:left="720" w:hanging="340"/>
        <w:jc w:val="both"/>
      </w:pPr>
      <w:r>
        <w:t>владеть системой биологических знаний -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14:paraId="72A4B975" w14:textId="77777777" w:rsidR="001129D1" w:rsidRDefault="00FF619D">
      <w:pPr>
        <w:pStyle w:val="1"/>
        <w:ind w:firstLine="380"/>
      </w:pPr>
      <w:proofErr w:type="spellStart"/>
      <w:r>
        <w:t>Метапредметные</w:t>
      </w:r>
      <w:proofErr w:type="spellEnd"/>
      <w:r>
        <w:t xml:space="preserve"> результаты обучения:</w:t>
      </w:r>
    </w:p>
    <w:p w14:paraId="346BC307" w14:textId="77777777" w:rsidR="001129D1" w:rsidRDefault="00FF619D">
      <w:pPr>
        <w:pStyle w:val="1"/>
        <w:ind w:firstLine="720"/>
      </w:pPr>
      <w:r>
        <w:t>Учащиеся должны уметь:</w:t>
      </w:r>
    </w:p>
    <w:p w14:paraId="2525B165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ind w:left="720" w:hanging="340"/>
      </w:pPr>
      <w:r>
        <w:t>составлять сообщения на основе обобщения материала учебника и дополнительной литературы;</w:t>
      </w:r>
    </w:p>
    <w:p w14:paraId="32133EF7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spacing w:line="259" w:lineRule="auto"/>
        <w:ind w:firstLine="380"/>
      </w:pPr>
      <w:r>
        <w:t>сравнивать клетки, ткани организма человека и делать выводы на основе сравнения;</w:t>
      </w:r>
    </w:p>
    <w:p w14:paraId="27636A51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spacing w:line="259" w:lineRule="auto"/>
        <w:ind w:firstLine="380"/>
      </w:pPr>
      <w:r>
        <w:t>проводить биологические исследования и делать выводы на основе полученных результатов;</w:t>
      </w:r>
    </w:p>
    <w:p w14:paraId="2BF25E13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ind w:left="720" w:hanging="340"/>
        <w:jc w:val="both"/>
      </w:pPr>
      <w:r>
        <w:t>находить в учебной и научно-популярной литературе информацию о заболеваниях систем и органов человека, оформлять её в виде рефератов, докладов;</w:t>
      </w:r>
    </w:p>
    <w:p w14:paraId="0C0FBEAB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ind w:left="720" w:hanging="340"/>
        <w:jc w:val="both"/>
      </w:pPr>
      <w:r>
        <w:t>приводить доказательства взаимосвязи человека и окружающей среды, зависимости здоровья человека от состояния окружающей среды, необходимости защиты среды обитания человека.</w:t>
      </w:r>
    </w:p>
    <w:p w14:paraId="53126FB3" w14:textId="77777777" w:rsidR="001129D1" w:rsidRDefault="00FF619D">
      <w:pPr>
        <w:pStyle w:val="1"/>
        <w:ind w:firstLine="380"/>
      </w:pPr>
      <w:r>
        <w:t>Предметные результаты обучения</w:t>
      </w:r>
      <w:proofErr w:type="gramStart"/>
      <w:r>
        <w:t xml:space="preserve"> :</w:t>
      </w:r>
      <w:proofErr w:type="gramEnd"/>
    </w:p>
    <w:p w14:paraId="05540E1B" w14:textId="77777777" w:rsidR="001129D1" w:rsidRDefault="00FF619D">
      <w:pPr>
        <w:pStyle w:val="1"/>
        <w:ind w:firstLine="720"/>
      </w:pPr>
      <w:r>
        <w:t>Учащиеся должны знать о месте человека в систематике;</w:t>
      </w:r>
    </w:p>
    <w:p w14:paraId="04ADE0C1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spacing w:line="262" w:lineRule="auto"/>
        <w:ind w:left="720" w:hanging="340"/>
      </w:pPr>
      <w:proofErr w:type="gramStart"/>
      <w:r>
        <w:t>о</w:t>
      </w:r>
      <w:proofErr w:type="gramEnd"/>
      <w:r>
        <w:t xml:space="preserve"> основных этапах эволюции человека;</w:t>
      </w:r>
    </w:p>
    <w:p w14:paraId="1D93EF68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spacing w:line="262" w:lineRule="auto"/>
        <w:ind w:left="720" w:hanging="340"/>
      </w:pPr>
      <w:proofErr w:type="gramStart"/>
      <w:r>
        <w:t>о</w:t>
      </w:r>
      <w:proofErr w:type="gramEnd"/>
      <w:r>
        <w:t xml:space="preserve"> особенностях строения организма человека, о строении систем и органов;</w:t>
      </w:r>
    </w:p>
    <w:p w14:paraId="4F543176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spacing w:line="262" w:lineRule="auto"/>
        <w:ind w:left="720" w:hanging="340"/>
      </w:pPr>
      <w:proofErr w:type="gramStart"/>
      <w:r>
        <w:t>о</w:t>
      </w:r>
      <w:proofErr w:type="gramEnd"/>
      <w:r>
        <w:t xml:space="preserve"> обмене веществ и энергии-основном свойстве живых существ;</w:t>
      </w:r>
    </w:p>
    <w:p w14:paraId="6BFA5D0C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spacing w:line="262" w:lineRule="auto"/>
        <w:ind w:left="720" w:hanging="340"/>
      </w:pPr>
      <w:r>
        <w:t>о заболеваниях систем и органов человека;</w:t>
      </w:r>
    </w:p>
    <w:p w14:paraId="7ED085C0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spacing w:line="262" w:lineRule="auto"/>
        <w:ind w:left="720" w:hanging="340"/>
      </w:pPr>
      <w:r>
        <w:t>о вкладе отечественных ученых в развитие науки анатомии;</w:t>
      </w:r>
    </w:p>
    <w:p w14:paraId="20A80246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ind w:left="720" w:hanging="340"/>
      </w:pPr>
      <w:r>
        <w:t>о наследственных и врожденных заболеваниях и заболеваниях передающихся половым путем, а также о мерах их профилактики Учащиеся должны уметь:</w:t>
      </w:r>
    </w:p>
    <w:p w14:paraId="686C0414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spacing w:line="259" w:lineRule="auto"/>
        <w:ind w:firstLine="380"/>
      </w:pPr>
      <w:r>
        <w:t>объяснять место и роль человека в природе;</w:t>
      </w:r>
    </w:p>
    <w:p w14:paraId="12E56C81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spacing w:line="259" w:lineRule="auto"/>
        <w:ind w:firstLine="380"/>
      </w:pPr>
      <w:r>
        <w:t>определять черты сходства и различия человека и животных;</w:t>
      </w:r>
    </w:p>
    <w:p w14:paraId="0680404C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ind w:left="720" w:hanging="340"/>
      </w:pPr>
      <w:r>
        <w:t>выделять существенные признаки организма человека, особенности его биологической природы;</w:t>
      </w:r>
    </w:p>
    <w:p w14:paraId="012F5644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spacing w:line="259" w:lineRule="auto"/>
        <w:ind w:firstLine="380"/>
      </w:pPr>
      <w:r>
        <w:t>наблюдать и описывать клетки и ткани на готовых микропрепаратах;</w:t>
      </w:r>
    </w:p>
    <w:p w14:paraId="100D1A17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ind w:left="740" w:hanging="360"/>
        <w:jc w:val="both"/>
      </w:pPr>
      <w:r>
        <w:t xml:space="preserve">выделять существенные признаки </w:t>
      </w:r>
      <w:proofErr w:type="gramStart"/>
      <w:r>
        <w:t xml:space="preserve">процессов рефлекторной регуляции жизнедеятельности </w:t>
      </w:r>
      <w:r>
        <w:lastRenderedPageBreak/>
        <w:t>организма человека</w:t>
      </w:r>
      <w:proofErr w:type="gramEnd"/>
      <w:r>
        <w:t>;</w:t>
      </w:r>
    </w:p>
    <w:p w14:paraId="61AE9E59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ind w:firstLine="380"/>
        <w:jc w:val="both"/>
      </w:pPr>
      <w:r>
        <w:t>объяснять особенности строения систем и органов организма человека;</w:t>
      </w:r>
    </w:p>
    <w:p w14:paraId="02FDB84E" w14:textId="0F902EC9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ind w:left="740" w:hanging="360"/>
        <w:jc w:val="both"/>
      </w:pPr>
      <w:r>
        <w:t>оказывать первую помощь при отравлениях, кровотечениях, при простудных заболеваниях, ожогах и т.д.;</w:t>
      </w:r>
    </w:p>
    <w:p w14:paraId="5A943CC9" w14:textId="77777777" w:rsidR="001129D1" w:rsidRDefault="00FF619D">
      <w:pPr>
        <w:pStyle w:val="1"/>
        <w:numPr>
          <w:ilvl w:val="0"/>
          <w:numId w:val="1"/>
        </w:numPr>
        <w:tabs>
          <w:tab w:val="left" w:pos="745"/>
        </w:tabs>
        <w:spacing w:after="540"/>
        <w:ind w:left="740" w:hanging="360"/>
        <w:jc w:val="both"/>
      </w:pPr>
      <w:r>
        <w:t>характеризовать особенности высшей нервной деятельности человека и роль речи в развитии человека.</w:t>
      </w:r>
    </w:p>
    <w:p w14:paraId="03ECCA8F" w14:textId="77777777" w:rsidR="001129D1" w:rsidRDefault="00FF619D">
      <w:pPr>
        <w:pStyle w:val="20"/>
        <w:keepNext/>
        <w:keepLines/>
        <w:spacing w:after="260"/>
      </w:pPr>
      <w:bookmarkStart w:id="2" w:name="bookmark6"/>
      <w:r>
        <w:t>Содержание учебного предмета «Биология 8 класс»</w:t>
      </w:r>
      <w:bookmarkEnd w:id="2"/>
    </w:p>
    <w:p w14:paraId="2E238AC5" w14:textId="77777777" w:rsidR="001129D1" w:rsidRDefault="00FF619D">
      <w:pPr>
        <w:pStyle w:val="1"/>
        <w:jc w:val="both"/>
      </w:pPr>
      <w:r>
        <w:t>Раздел 1. Введение. Науки, изучающие организм человека (2 ч)</w:t>
      </w:r>
    </w:p>
    <w:p w14:paraId="248F7199" w14:textId="77777777" w:rsidR="001129D1" w:rsidRDefault="00FF619D">
      <w:pPr>
        <w:pStyle w:val="1"/>
        <w:jc w:val="both"/>
      </w:pPr>
      <w:r>
        <w:t>Науки, изучающие организм человека: анатомия, физиология, психология и гигиена. Их становление и методы исследования.</w:t>
      </w:r>
    </w:p>
    <w:p w14:paraId="2E05BFBE" w14:textId="77777777" w:rsidR="001129D1" w:rsidRDefault="00FF619D">
      <w:pPr>
        <w:pStyle w:val="1"/>
        <w:jc w:val="both"/>
      </w:pPr>
      <w:r>
        <w:t>Раздел 2. Происхождение человека (3 ч)</w:t>
      </w:r>
    </w:p>
    <w:p w14:paraId="2D99A89A" w14:textId="77777777" w:rsidR="001129D1" w:rsidRDefault="00FF619D">
      <w:pPr>
        <w:pStyle w:val="1"/>
        <w:ind w:firstLine="140"/>
        <w:jc w:val="both"/>
      </w:pPr>
      <w:r>
        <w:t>Место человека в систематике. Доказательства животного происхождения человека. Основные этапы эволюции человека. Влияние биологических и социальных факторов на эволюцию человека. Человеческие расы. Человек как вид.</w:t>
      </w:r>
    </w:p>
    <w:p w14:paraId="7AE5E7D8" w14:textId="77777777" w:rsidR="001129D1" w:rsidRDefault="00FF619D">
      <w:pPr>
        <w:pStyle w:val="1"/>
        <w:jc w:val="both"/>
      </w:pPr>
      <w:r>
        <w:t>Демонстрация:</w:t>
      </w:r>
    </w:p>
    <w:p w14:paraId="60FC49BF" w14:textId="77777777" w:rsidR="001129D1" w:rsidRDefault="00FF619D">
      <w:pPr>
        <w:pStyle w:val="1"/>
        <w:jc w:val="both"/>
      </w:pPr>
      <w:r>
        <w:t>Модель «Происхождения человека». Модели остатков древней культуры человека.</w:t>
      </w:r>
    </w:p>
    <w:p w14:paraId="49A5FD07" w14:textId="77777777" w:rsidR="001129D1" w:rsidRDefault="00FF619D">
      <w:pPr>
        <w:pStyle w:val="1"/>
        <w:jc w:val="both"/>
      </w:pPr>
      <w:r>
        <w:t>Раздел 3. Строение организма (4 ч)</w:t>
      </w:r>
    </w:p>
    <w:p w14:paraId="7FE8CACF" w14:textId="77777777" w:rsidR="001129D1" w:rsidRDefault="00FF619D">
      <w:pPr>
        <w:pStyle w:val="1"/>
        <w:ind w:firstLine="140"/>
        <w:jc w:val="both"/>
      </w:pPr>
      <w:r>
        <w:t xml:space="preserve">Общий обзор организма человека. Уровни организации. Структура тела. Органы и системы органов. Клеточное строение организма. Ткани. Внешняя и внутренняя среда организма. Строение и функции клетки. Роль ядра в передаче наследственных свойств организма. Органоиды клетки. Деление. Жизненные процессы клетки: обмен веществ, биосинтез и биологическое окисление, их значение. Роль ферментов в обмене веществ. Рост и развитие клетки. Состояния физиологического покоя и возбуждения. Ткани. Образование тканей. Эпителиальные, соединительные, мышечные, </w:t>
      </w:r>
      <w:proofErr w:type="gramStart"/>
      <w:r>
        <w:t>нервная</w:t>
      </w:r>
      <w:proofErr w:type="gramEnd"/>
      <w:r>
        <w:t xml:space="preserve"> ткани. Строение и функция нейрона. Синапс. Рефлекторная регуляция органов и систем организма. Центральная и периферическая части нервной системы. Спинной и головной мозг. Нервы и нервные узлы. Рефлекс и рефлекторная дуга. Нейронные цепи. Процессы возбуждения и торможения, их значение. Чувствительные, вставочные и исполнительные нейроны. Прямые и обратные связи. Роль рецепторов в восприятии раздражений.</w:t>
      </w:r>
    </w:p>
    <w:p w14:paraId="20B95C2A" w14:textId="77777777" w:rsidR="001129D1" w:rsidRDefault="00FF619D">
      <w:pPr>
        <w:pStyle w:val="1"/>
        <w:jc w:val="both"/>
      </w:pPr>
      <w:r>
        <w:t>Демонстрация:</w:t>
      </w:r>
    </w:p>
    <w:p w14:paraId="02117F91" w14:textId="77777777" w:rsidR="001129D1" w:rsidRDefault="00FF619D">
      <w:pPr>
        <w:pStyle w:val="1"/>
        <w:jc w:val="both"/>
      </w:pPr>
      <w:r>
        <w:t>Разложение пероксида водорода ферментом каталазой.</w:t>
      </w:r>
    </w:p>
    <w:p w14:paraId="74579C03" w14:textId="77777777" w:rsidR="001129D1" w:rsidRDefault="00FF619D">
      <w:pPr>
        <w:pStyle w:val="1"/>
        <w:jc w:val="both"/>
      </w:pPr>
      <w:r>
        <w:t>Раздел 4. Опорн</w:t>
      </w:r>
      <w:proofErr w:type="gramStart"/>
      <w:r>
        <w:t>о-</w:t>
      </w:r>
      <w:proofErr w:type="gramEnd"/>
      <w:r>
        <w:t xml:space="preserve"> двигательная система (7 ч)</w:t>
      </w:r>
    </w:p>
    <w:p w14:paraId="60092417" w14:textId="77777777" w:rsidR="001129D1" w:rsidRDefault="00FF619D">
      <w:pPr>
        <w:pStyle w:val="1"/>
        <w:jc w:val="both"/>
      </w:pPr>
      <w:r>
        <w:t>Скелет и мышцы, их функции. Химический состав костей, их макр</w:t>
      </w:r>
      <w:proofErr w:type="gramStart"/>
      <w:r>
        <w:t>о-</w:t>
      </w:r>
      <w:proofErr w:type="gramEnd"/>
      <w:r>
        <w:t xml:space="preserve"> и </w:t>
      </w:r>
      <w:proofErr w:type="spellStart"/>
      <w:r>
        <w:t>микростроение</w:t>
      </w:r>
      <w:proofErr w:type="spellEnd"/>
      <w:r>
        <w:t xml:space="preserve">, типы костей. Скелет человека, его приспособление к </w:t>
      </w:r>
      <w:proofErr w:type="spellStart"/>
      <w:r>
        <w:t>прямохождению</w:t>
      </w:r>
      <w:proofErr w:type="spellEnd"/>
      <w:r>
        <w:t xml:space="preserve">, трудовой деятельности. Изменения, связанные с развитием мозга и речи. Типы соединения костей: неподвижные, </w:t>
      </w:r>
      <w:proofErr w:type="spellStart"/>
      <w:r>
        <w:t>полуподвижные</w:t>
      </w:r>
      <w:proofErr w:type="spellEnd"/>
      <w:r>
        <w:t>, подвижные (суставы). Строение мышц и сухожилий. Обзор мышц человеческого тела. Мышц</w:t>
      </w:r>
      <w:proofErr w:type="gramStart"/>
      <w:r>
        <w:t>ы-</w:t>
      </w:r>
      <w:proofErr w:type="gramEnd"/>
      <w:r>
        <w:t xml:space="preserve"> антагонисты и синергисты. Работа скелетных мышц и их регуляция. Понятие о двигательной единице. Изменение мышцы при тренировке. Последствия гиподинамии. Энергетика мышечного сокращения. Динамическая и статическая работа. Нарушения осанки и развитие плоскостопия: причины, выявление, предупреждение и исправление. Первая помощь при ушибах, переломах костей и вывихов суставов.</w:t>
      </w:r>
    </w:p>
    <w:p w14:paraId="59BA60A5" w14:textId="77777777" w:rsidR="001129D1" w:rsidRDefault="00FF619D">
      <w:pPr>
        <w:pStyle w:val="1"/>
        <w:jc w:val="both"/>
      </w:pPr>
      <w:r>
        <w:t>Демонстрация</w:t>
      </w:r>
    </w:p>
    <w:p w14:paraId="5E1A6F0F" w14:textId="77777777" w:rsidR="001129D1" w:rsidRDefault="00FF619D">
      <w:pPr>
        <w:pStyle w:val="1"/>
        <w:jc w:val="both"/>
      </w:pPr>
      <w:r>
        <w:t>Скелет и муляжи торса человека, черепа, костей конечностей, позвонков. Распилы костей. Приемы оказания первой помощи при травмах.</w:t>
      </w:r>
    </w:p>
    <w:p w14:paraId="3723797A" w14:textId="77777777" w:rsidR="001129D1" w:rsidRDefault="00FF619D">
      <w:pPr>
        <w:pStyle w:val="1"/>
        <w:jc w:val="both"/>
      </w:pPr>
      <w:r>
        <w:t>Лабораторные работы:</w:t>
      </w:r>
    </w:p>
    <w:p w14:paraId="66F80DCB" w14:textId="77777777" w:rsidR="001129D1" w:rsidRDefault="00FF619D">
      <w:pPr>
        <w:pStyle w:val="1"/>
        <w:jc w:val="both"/>
      </w:pPr>
      <w:r>
        <w:t>Лабораторная работа №1 Микроскопическое строение кости.</w:t>
      </w:r>
    </w:p>
    <w:p w14:paraId="553601BB" w14:textId="77777777" w:rsidR="001129D1" w:rsidRDefault="00FF619D">
      <w:pPr>
        <w:pStyle w:val="1"/>
        <w:jc w:val="both"/>
      </w:pPr>
      <w:r>
        <w:t>Лабораторная работа №2 Мышцы человеческого тела (выполняется либо в классе, либо дома).</w:t>
      </w:r>
    </w:p>
    <w:p w14:paraId="13ED4CBC" w14:textId="77777777" w:rsidR="001129D1" w:rsidRDefault="00FF619D">
      <w:pPr>
        <w:pStyle w:val="1"/>
        <w:jc w:val="both"/>
      </w:pPr>
      <w:r>
        <w:t>Лабораторная работа №3 Утомление при статической и динамической работе.</w:t>
      </w:r>
    </w:p>
    <w:p w14:paraId="11A58E0F" w14:textId="77777777" w:rsidR="001129D1" w:rsidRDefault="00FF619D">
      <w:pPr>
        <w:pStyle w:val="1"/>
        <w:spacing w:after="260"/>
        <w:jc w:val="both"/>
      </w:pPr>
      <w:r>
        <w:t>Лабораторная работа №4 Осанка и плоскостопие.</w:t>
      </w:r>
    </w:p>
    <w:p w14:paraId="17478D0C" w14:textId="77777777" w:rsidR="001129D1" w:rsidRDefault="00FF619D">
      <w:pPr>
        <w:pStyle w:val="1"/>
        <w:spacing w:after="260"/>
        <w:jc w:val="both"/>
      </w:pPr>
      <w:r>
        <w:t>Раздел 5. Внутренняя среда организма (3 ч)</w:t>
      </w:r>
    </w:p>
    <w:p w14:paraId="2EFAD6A8" w14:textId="77777777" w:rsidR="001129D1" w:rsidRDefault="00FF619D">
      <w:pPr>
        <w:pStyle w:val="1"/>
        <w:spacing w:after="260"/>
        <w:ind w:firstLine="380"/>
        <w:jc w:val="both"/>
      </w:pPr>
      <w:r>
        <w:t>Компоненты внутренней среды: кровь, тканевая жидкость, лимфа. Их взаимодействие.</w:t>
      </w:r>
    </w:p>
    <w:p w14:paraId="6809C7F1" w14:textId="77777777" w:rsidR="001129D1" w:rsidRDefault="00FF619D">
      <w:pPr>
        <w:pStyle w:val="1"/>
        <w:spacing w:after="260"/>
        <w:jc w:val="both"/>
      </w:pPr>
      <w:r>
        <w:t xml:space="preserve">Гомеостаз. Состав крови: плазма и форменные элементы (тромбоциты, эритроциты, лейкоциты). </w:t>
      </w:r>
      <w:r>
        <w:lastRenderedPageBreak/>
        <w:t>Функции клеток крови. Свёртывание крови. Роль кальция и витамина</w:t>
      </w:r>
      <w:proofErr w:type="gramStart"/>
      <w:r>
        <w:t xml:space="preserve"> К</w:t>
      </w:r>
      <w:proofErr w:type="gramEnd"/>
      <w:r>
        <w:t xml:space="preserve"> в свёртывании крови. Анализ крови. Малокровие. Кроветворение. Борьба организма с инфекцией. Иммунитет. Защитные барьеры организма. </w:t>
      </w:r>
      <w:proofErr w:type="gramStart"/>
      <w:r>
        <w:rPr>
          <w:lang w:val="en-US" w:eastAsia="en-US" w:bidi="en-US"/>
        </w:rPr>
        <w:t>JI</w:t>
      </w:r>
      <w:r w:rsidRPr="000F67E9">
        <w:rPr>
          <w:lang w:eastAsia="en-US" w:bidi="en-US"/>
        </w:rPr>
        <w:t>.</w:t>
      </w:r>
      <w:proofErr w:type="gramEnd"/>
      <w:r w:rsidRPr="000F67E9">
        <w:rPr>
          <w:lang w:eastAsia="en-US" w:bidi="en-US"/>
        </w:rPr>
        <w:t xml:space="preserve"> </w:t>
      </w:r>
      <w:r>
        <w:t xml:space="preserve">Пастер и </w:t>
      </w:r>
      <w:proofErr w:type="spellStart"/>
      <w:r>
        <w:t>И</w:t>
      </w:r>
      <w:proofErr w:type="spellEnd"/>
      <w:r>
        <w:t>. И. Мечников. Антигены и антитела. Специфический и неспецифический иммунитет. Клеточный и гуморальный иммунитет. Иммунная система. Роль лимфоцитов в иммунной защите. Фагоцитоз. Воспаление. Инфекционные и паразитарные болезни. Ворота инфекции. Возбудители и переносчики болезни. Бацилл</w:t>
      </w:r>
      <w:proofErr w:type="gramStart"/>
      <w:r>
        <w:t>а-</w:t>
      </w:r>
      <w:proofErr w:type="gramEnd"/>
      <w:r>
        <w:t xml:space="preserve"> и вирусоносители. Течение инфекционных болезней. Профилактика. Иммунология на службе здоровья: вакцины и лечебные сыворотки.</w:t>
      </w:r>
      <w:proofErr w:type="gramStart"/>
      <w:r>
        <w:t xml:space="preserve"> .</w:t>
      </w:r>
      <w:proofErr w:type="gramEnd"/>
      <w:r>
        <w:t>Естественный и искусственный иммунитет. Активный и пассивный иммунитет. Тканевая совместимость. Переливание крови. Группы крови. Резус-фактор. Пересадка органов и тканей.</w:t>
      </w:r>
    </w:p>
    <w:p w14:paraId="5A484B61" w14:textId="77777777" w:rsidR="001129D1" w:rsidRDefault="00FF619D">
      <w:pPr>
        <w:pStyle w:val="1"/>
        <w:spacing w:after="260"/>
        <w:jc w:val="both"/>
      </w:pPr>
      <w:r>
        <w:t>Раздел 6. Кровеносная и лимфатическая системы организма (8 ч)</w:t>
      </w:r>
    </w:p>
    <w:p w14:paraId="2280B87C" w14:textId="77777777" w:rsidR="001129D1" w:rsidRDefault="00FF619D">
      <w:pPr>
        <w:pStyle w:val="1"/>
        <w:jc w:val="both"/>
      </w:pPr>
      <w:r>
        <w:t xml:space="preserve">Органы кровеносной и лимфатической систем, их роль в организме. Строение кровеносных и лимфатических сосудов. Круги кровообращения. Строение и работа сердца. Автоматизм сердца. Движение крови по сосудам. Регуляция кровоснабжения органов. Артериальное давление крови, пульс. Гигиена </w:t>
      </w:r>
      <w:proofErr w:type="gramStart"/>
      <w:r>
        <w:t>сердечно-сосудистой</w:t>
      </w:r>
      <w:proofErr w:type="gramEnd"/>
      <w:r>
        <w:t xml:space="preserve"> системы. Доврачебная помощь при заболевании сердца и сосудов. Первая помощь при кровотечениях</w:t>
      </w:r>
      <w:proofErr w:type="gramStart"/>
      <w:r>
        <w:t xml:space="preserve"> .</w:t>
      </w:r>
      <w:proofErr w:type="gramEnd"/>
    </w:p>
    <w:p w14:paraId="3F322445" w14:textId="77777777" w:rsidR="001129D1" w:rsidRDefault="00FF619D">
      <w:pPr>
        <w:pStyle w:val="1"/>
        <w:jc w:val="both"/>
      </w:pPr>
      <w:r>
        <w:t>Демонстрация:</w:t>
      </w:r>
    </w:p>
    <w:p w14:paraId="01A63FE4" w14:textId="77777777" w:rsidR="001129D1" w:rsidRDefault="00FF619D">
      <w:pPr>
        <w:pStyle w:val="1"/>
        <w:jc w:val="both"/>
      </w:pPr>
      <w:r>
        <w:t>Модели сердца и торса человека. Приёмы измерения артериального давления по методу Короткова. Приёмы остановки кровотечений.</w:t>
      </w:r>
    </w:p>
    <w:p w14:paraId="61EDB29E" w14:textId="77777777" w:rsidR="001129D1" w:rsidRDefault="00FF619D">
      <w:pPr>
        <w:pStyle w:val="1"/>
        <w:jc w:val="both"/>
      </w:pPr>
      <w:r>
        <w:t>Лабораторные работы:</w:t>
      </w:r>
    </w:p>
    <w:p w14:paraId="76EA385B" w14:textId="77777777" w:rsidR="001129D1" w:rsidRDefault="00FF619D">
      <w:pPr>
        <w:pStyle w:val="1"/>
        <w:jc w:val="both"/>
      </w:pPr>
      <w:r>
        <w:t>Лабораторная работа № 5 Функция венозных клапанов. Изменения в тканях при перетяжках, затрудняющих кровообращение.</w:t>
      </w:r>
    </w:p>
    <w:p w14:paraId="1280E203" w14:textId="77777777" w:rsidR="001129D1" w:rsidRDefault="00FF619D">
      <w:pPr>
        <w:pStyle w:val="1"/>
        <w:jc w:val="both"/>
      </w:pPr>
      <w:r>
        <w:t>Лабораторная работ№ 6 Измерения скорости кровотока в сосудах ногтевого ложа.</w:t>
      </w:r>
    </w:p>
    <w:p w14:paraId="756B56BE" w14:textId="77777777" w:rsidR="001129D1" w:rsidRDefault="00FF619D">
      <w:pPr>
        <w:pStyle w:val="1"/>
        <w:jc w:val="both"/>
      </w:pPr>
      <w:r>
        <w:t>Лабораторная работа №7 Опыт, доказывающий, что пульс связан с колебаниями стенок артерий, а не с толчками, возникающими при движении крови</w:t>
      </w:r>
    </w:p>
    <w:p w14:paraId="31EBA612" w14:textId="77777777" w:rsidR="001129D1" w:rsidRDefault="00FF619D">
      <w:pPr>
        <w:pStyle w:val="1"/>
        <w:ind w:firstLine="140"/>
        <w:jc w:val="both"/>
      </w:pPr>
      <w:r>
        <w:t xml:space="preserve">Лабораторная работа № 8 Функциональная проба: реакция </w:t>
      </w:r>
      <w:proofErr w:type="gramStart"/>
      <w:r>
        <w:t>сердечно-сосудистой</w:t>
      </w:r>
      <w:proofErr w:type="gramEnd"/>
      <w:r>
        <w:t xml:space="preserve"> системы на дозированную нагрузку</w:t>
      </w:r>
    </w:p>
    <w:p w14:paraId="384EBB82" w14:textId="77777777" w:rsidR="001129D1" w:rsidRDefault="00FF619D">
      <w:pPr>
        <w:pStyle w:val="1"/>
        <w:jc w:val="both"/>
      </w:pPr>
      <w:r>
        <w:t>Тестирование № 1 по темам'' Строение организма. Скелет и мышцы. Кровеносная система</w:t>
      </w:r>
      <w:proofErr w:type="gramStart"/>
      <w:r>
        <w:t xml:space="preserve">.'' </w:t>
      </w:r>
      <w:proofErr w:type="gramEnd"/>
      <w:r>
        <w:t>Раздел 7. Дыхание (4 ч)</w:t>
      </w:r>
    </w:p>
    <w:p w14:paraId="3F7C4231" w14:textId="77777777" w:rsidR="001129D1" w:rsidRDefault="00FF619D">
      <w:pPr>
        <w:pStyle w:val="1"/>
        <w:jc w:val="both"/>
      </w:pPr>
      <w:r>
        <w:t xml:space="preserve">Значение дыхания. Строение и функции органов дыхания. Голосообразование. Инфекционные и органические заболевания дыхательных путей, миндалин и околоносовых пазух, профилактика, доврачебная помощь. Газообмен в легких и тканях. Механизмы вдоха и выдоха. Нервная и гуморальная регуляция дыхания. Охрана воздушной среды. Функциональные возможности дыхательных путей как показатель здоровья. Жизненная емкость легких. Выявление и предупреждение болезней органов дыхания. Флюорография. Туберкулез и рак легких. Первая помощь утопающему, при удушении и заваливании землей, </w:t>
      </w:r>
      <w:proofErr w:type="spellStart"/>
      <w:r>
        <w:t>электротравме</w:t>
      </w:r>
      <w:proofErr w:type="spellEnd"/>
      <w:r>
        <w:t>. Клиническая и биологическая смерть. Искусственное дыхание и непрямой массаж сердца. Реанимация. Влияние курения и других вредных привычек на организм.</w:t>
      </w:r>
    </w:p>
    <w:p w14:paraId="1D043515" w14:textId="77777777" w:rsidR="001129D1" w:rsidRDefault="00FF619D">
      <w:pPr>
        <w:pStyle w:val="1"/>
        <w:jc w:val="both"/>
      </w:pPr>
      <w:r>
        <w:t>Демонстрация</w:t>
      </w:r>
    </w:p>
    <w:p w14:paraId="457533F4" w14:textId="77777777" w:rsidR="001129D1" w:rsidRDefault="00FF619D">
      <w:pPr>
        <w:pStyle w:val="1"/>
        <w:jc w:val="both"/>
      </w:pPr>
      <w:r>
        <w:t>Модель гортани. Модель, поясняющая механизм вдоха и выдоха. Приемы определения проходимости носовых ходов у маленьких детей. Роль резонаторов, усиливающих звук. Опыт по обнаружению углекислого газа в выдыхаемом воздухе. Измерение жизненной емкости легких. Приемы искусственного дыхания.</w:t>
      </w:r>
    </w:p>
    <w:p w14:paraId="3C5702DD" w14:textId="77777777" w:rsidR="001129D1" w:rsidRDefault="00FF619D">
      <w:pPr>
        <w:pStyle w:val="1"/>
        <w:jc w:val="both"/>
      </w:pPr>
      <w:r>
        <w:t>Лабораторные работы</w:t>
      </w:r>
      <w:proofErr w:type="gramStart"/>
      <w:r>
        <w:t xml:space="preserve"> :</w:t>
      </w:r>
      <w:proofErr w:type="gramEnd"/>
    </w:p>
    <w:p w14:paraId="7115AF59" w14:textId="77777777" w:rsidR="001129D1" w:rsidRDefault="00FF619D">
      <w:pPr>
        <w:pStyle w:val="1"/>
        <w:jc w:val="both"/>
      </w:pPr>
      <w:r>
        <w:t>Лабораторная работа № 9 Измерение обхвата грудной клетки в состоянии вдоха выдоха.</w:t>
      </w:r>
    </w:p>
    <w:p w14:paraId="67F4EC14" w14:textId="77777777" w:rsidR="001129D1" w:rsidRDefault="00FF619D">
      <w:pPr>
        <w:pStyle w:val="1"/>
        <w:jc w:val="both"/>
      </w:pPr>
      <w:r>
        <w:t>Раздел 8. Пищеварение (6ч)</w:t>
      </w:r>
    </w:p>
    <w:p w14:paraId="3A11BA1F" w14:textId="77777777" w:rsidR="001129D1" w:rsidRDefault="00FF619D">
      <w:pPr>
        <w:pStyle w:val="1"/>
        <w:jc w:val="both"/>
      </w:pPr>
      <w:r>
        <w:t>Пищевые продукты и питательные вещества, их роль в обмене веществ. Значение пищеварения. Строение и функции пищеварительной системы: пищеварительный канал, пищеварительные железы. Пищеварение в различных отделах пищеварительного тракта. Регуляция деятельности пищеварительной системы. Заболевания органов пищеварения, их профилактика. Гигиена органов пищеварения. Предупреждение желудочно-кишечных инфекций и гельминтозов. Доврачебная помощь при пищевых отравлениях.</w:t>
      </w:r>
    </w:p>
    <w:p w14:paraId="551DFE98" w14:textId="77777777" w:rsidR="001129D1" w:rsidRDefault="00FF619D">
      <w:pPr>
        <w:pStyle w:val="1"/>
        <w:spacing w:after="260"/>
        <w:jc w:val="both"/>
      </w:pPr>
      <w:r>
        <w:t>Демонстрация</w:t>
      </w:r>
    </w:p>
    <w:p w14:paraId="7ABCE40F" w14:textId="77777777" w:rsidR="001129D1" w:rsidRDefault="00FF619D">
      <w:pPr>
        <w:pStyle w:val="1"/>
        <w:jc w:val="both"/>
      </w:pPr>
      <w:r>
        <w:t>Торс человека.</w:t>
      </w:r>
    </w:p>
    <w:p w14:paraId="3B86014B" w14:textId="77777777" w:rsidR="001129D1" w:rsidRDefault="00FF619D">
      <w:pPr>
        <w:pStyle w:val="1"/>
        <w:jc w:val="both"/>
      </w:pPr>
      <w:r>
        <w:t>Лабораторные работы:</w:t>
      </w:r>
    </w:p>
    <w:p w14:paraId="1EEC7F2D" w14:textId="77777777" w:rsidR="001129D1" w:rsidRDefault="00FF619D">
      <w:pPr>
        <w:pStyle w:val="1"/>
        <w:jc w:val="both"/>
      </w:pPr>
      <w:r>
        <w:lastRenderedPageBreak/>
        <w:t>Лабораторная работа № 10 Действие ферментов слюны на крахмал.</w:t>
      </w:r>
    </w:p>
    <w:p w14:paraId="71D7AE85" w14:textId="77777777" w:rsidR="001129D1" w:rsidRDefault="00FF619D">
      <w:pPr>
        <w:pStyle w:val="1"/>
        <w:jc w:val="both"/>
      </w:pPr>
      <w:r>
        <w:t>Раздел 9. Обмен веществ и энергии (3 ч)</w:t>
      </w:r>
    </w:p>
    <w:p w14:paraId="7A4F27F6" w14:textId="77777777" w:rsidR="001129D1" w:rsidRDefault="00FF619D">
      <w:pPr>
        <w:pStyle w:val="1"/>
        <w:jc w:val="both"/>
      </w:pPr>
      <w:r>
        <w:t xml:space="preserve">Обмен веществ и энергии основное свойство всех живых существ. Пластический и энергетический обмен. Обмен белков, жиров, углеводов, воды и минеральных солей. Заменимые и незаменимые аминокислоты, микро- и макроэлементы. Роль ферментов в обмене веществ. Витамины. </w:t>
      </w:r>
      <w:proofErr w:type="spellStart"/>
      <w:r>
        <w:t>Энергозатраты</w:t>
      </w:r>
      <w:proofErr w:type="spellEnd"/>
      <w:r>
        <w:t xml:space="preserve"> человека и пищевой рацион. Нормы и режим питания. Основной и общий обмен. Энергетическая емкость пищи.</w:t>
      </w:r>
    </w:p>
    <w:p w14:paraId="49BD0E1D" w14:textId="77777777" w:rsidR="001129D1" w:rsidRDefault="00FF619D">
      <w:pPr>
        <w:pStyle w:val="1"/>
        <w:jc w:val="both"/>
      </w:pPr>
      <w:r>
        <w:t>Лабораторные работы:</w:t>
      </w:r>
    </w:p>
    <w:p w14:paraId="74D35136" w14:textId="77777777" w:rsidR="001129D1" w:rsidRDefault="00FF619D">
      <w:pPr>
        <w:pStyle w:val="1"/>
        <w:jc w:val="both"/>
      </w:pPr>
      <w:r>
        <w:t>Лабораторная работа № 11 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нагрузки.</w:t>
      </w:r>
    </w:p>
    <w:p w14:paraId="69DF8D49" w14:textId="77777777" w:rsidR="001129D1" w:rsidRDefault="00FF619D">
      <w:pPr>
        <w:pStyle w:val="1"/>
        <w:jc w:val="both"/>
      </w:pPr>
      <w:r>
        <w:t>Раздел 10. Покровные органы. Терморегуляция. Выделение (4 ч)</w:t>
      </w:r>
    </w:p>
    <w:p w14:paraId="403C0F59" w14:textId="77777777" w:rsidR="001129D1" w:rsidRDefault="00FF619D">
      <w:pPr>
        <w:pStyle w:val="1"/>
        <w:jc w:val="both"/>
      </w:pPr>
      <w:r>
        <w:t>Наружные покровы тела человека. Строение и функции кожи. Ногти и волосы. Роль кожи в обменных процессах. Рецепторы кожи. Участие в теплорегуляции. Уход за кожей, ногтями и волосами в зависимости от типа кожи. Гигиена одежды и обуви. Причины кожных заболеваний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>рибковые и паразитарные болезни, их профилактика и лечение у дерматолога. Травмы: ожоги, обморожения. Терморегуляция организма. Закаливание. Доврачебная помощь при общем охлаждении организма. Первая помощь при тепловом и солнечном ударах. Значение органов выделения в поддержании гомеостаза внутренней среды организма. Органы мочевыделительной системы, их строение и функции. Строение и работа почек. Нефроны. Первичная и конечная моча. Заболевания органов выделительной системы и их предупреждение.</w:t>
      </w:r>
    </w:p>
    <w:p w14:paraId="5B259D66" w14:textId="77777777" w:rsidR="001129D1" w:rsidRDefault="00FF619D">
      <w:pPr>
        <w:pStyle w:val="1"/>
        <w:jc w:val="both"/>
      </w:pPr>
      <w:r>
        <w:t>Демонстрация</w:t>
      </w:r>
    </w:p>
    <w:p w14:paraId="4D144A9D" w14:textId="77777777" w:rsidR="001129D1" w:rsidRDefault="00FF619D">
      <w:pPr>
        <w:pStyle w:val="1"/>
        <w:jc w:val="both"/>
      </w:pPr>
      <w:r>
        <w:t>Рельефная таблица «Строение кожи». Модель почки. Рельефная таблица «Органы выделения» Раздел 11. Нервная система (7 ч)</w:t>
      </w:r>
    </w:p>
    <w:p w14:paraId="1E7F4CD8" w14:textId="77777777" w:rsidR="001129D1" w:rsidRDefault="00FF619D">
      <w:pPr>
        <w:pStyle w:val="1"/>
        <w:jc w:val="both"/>
      </w:pPr>
      <w:r>
        <w:t>Значение нервной системы. Мозг и психика. Строение нервной системы: спинной и головной мозг — центральная нервная система, нервы и нервные узлы — периферическая. Строение и функции спинного мозга. Строение головного мозга. Функции продолговатого, среднего мозга, моста и мозжечка. Передний мозг. Функции промежуточного мозга и коры больших полушарий. Старая и новая кора больших полушарий головного мозга. Аналитико-синтетическая и замыкательная функции коры больших полушарий головного мозга. Доли больших полушарий и сенсорные зоны коры. Соматический и вегетативный отделы нервной системы. Симпатический и парасимпатический подотделы вегетативной нервной системы, их взаимодействие.</w:t>
      </w:r>
    </w:p>
    <w:p w14:paraId="14B3ABD9" w14:textId="77777777" w:rsidR="001129D1" w:rsidRDefault="00FF619D">
      <w:pPr>
        <w:pStyle w:val="1"/>
        <w:jc w:val="both"/>
      </w:pPr>
      <w:r>
        <w:t>Демонстрация</w:t>
      </w:r>
    </w:p>
    <w:p w14:paraId="4BD47235" w14:textId="77777777" w:rsidR="001129D1" w:rsidRDefault="00FF619D">
      <w:pPr>
        <w:pStyle w:val="1"/>
        <w:jc w:val="both"/>
      </w:pPr>
      <w:r>
        <w:t>Модель головного мозга человека.</w:t>
      </w:r>
    </w:p>
    <w:p w14:paraId="302E34F2" w14:textId="77777777" w:rsidR="001129D1" w:rsidRDefault="00FF619D">
      <w:pPr>
        <w:pStyle w:val="1"/>
        <w:jc w:val="both"/>
      </w:pPr>
      <w:r>
        <w:t>Лабораторные работы</w:t>
      </w:r>
      <w:proofErr w:type="gramStart"/>
      <w:r>
        <w:t xml:space="preserve"> :</w:t>
      </w:r>
      <w:proofErr w:type="gramEnd"/>
    </w:p>
    <w:p w14:paraId="77B1EBA5" w14:textId="77777777" w:rsidR="001129D1" w:rsidRDefault="00FF619D">
      <w:pPr>
        <w:pStyle w:val="1"/>
        <w:jc w:val="both"/>
      </w:pPr>
      <w:r>
        <w:t>Лабораторная работа № 12 Пальценосовая проба и особенности движений, связанных с функциями мозжечка и среднего мозга.</w:t>
      </w:r>
    </w:p>
    <w:p w14:paraId="7FAA20EF" w14:textId="77777777" w:rsidR="001129D1" w:rsidRDefault="00FF619D">
      <w:pPr>
        <w:pStyle w:val="1"/>
        <w:jc w:val="both"/>
      </w:pPr>
      <w:r>
        <w:t>Тестирование №2 по темам: "Дыхание. Пищеварение. Обмен веществ</w:t>
      </w:r>
      <w:proofErr w:type="gramStart"/>
      <w:r>
        <w:t xml:space="preserve"> .</w:t>
      </w:r>
      <w:proofErr w:type="gramEnd"/>
      <w:r>
        <w:t xml:space="preserve"> Кожа. Нервная система</w:t>
      </w:r>
      <w:proofErr w:type="gramStart"/>
      <w:r>
        <w:t xml:space="preserve">." </w:t>
      </w:r>
      <w:proofErr w:type="gramEnd"/>
      <w:r>
        <w:t>Раздел 12. Анализаторы. Органы чувств (5 ч)</w:t>
      </w:r>
    </w:p>
    <w:p w14:paraId="3CBE64BD" w14:textId="77777777" w:rsidR="001129D1" w:rsidRDefault="00FF619D">
      <w:pPr>
        <w:pStyle w:val="1"/>
        <w:jc w:val="both"/>
      </w:pPr>
      <w:r>
        <w:t>Анализаторы и органы чувств. Значение анализаторов. Достоверность получаемой информации. Иллюзии и их коррекция. Зрительный анализатор. Положение и строение глаз. Ход лучей через прозрачную среду глаза. Строение и функции сетчатки. Корковая часть зрительного анализатора. Бинокулярное зрение. Гигиена зрения. Предупреждение глазных болезней, травм глаза. Предупреждение близорукости и дальнозоркости. Коррекция зрения. Слуховой анализатор. Значение слуха. Строение и функции наружного, среднего и внутреннего уха. Рецепторы слуха. Корковая часть слухового анализатора. Гигиена органов слуха. Причины тугоухости и глухоты, их предупреждение. Органы равновесия, кожно-мышечной чувствительности, обоняния и вкуса и их анализаторы. Взаимодействие анализаторов.</w:t>
      </w:r>
    </w:p>
    <w:p w14:paraId="6F2B807F" w14:textId="77777777" w:rsidR="001129D1" w:rsidRDefault="00FF619D">
      <w:pPr>
        <w:pStyle w:val="1"/>
        <w:jc w:val="both"/>
      </w:pPr>
      <w:r>
        <w:t>Демонстрация:</w:t>
      </w:r>
    </w:p>
    <w:p w14:paraId="72ED802B" w14:textId="77777777" w:rsidR="001129D1" w:rsidRDefault="00FF619D">
      <w:pPr>
        <w:pStyle w:val="1"/>
        <w:jc w:val="both"/>
      </w:pPr>
      <w:r>
        <w:t>Модели глаза и уха. Опыты, выявляющие функции радужной оболочки, хрусталика, палочек и колбочек.</w:t>
      </w:r>
    </w:p>
    <w:p w14:paraId="1C5AF187" w14:textId="77777777" w:rsidR="001129D1" w:rsidRDefault="00FF619D">
      <w:pPr>
        <w:pStyle w:val="1"/>
        <w:jc w:val="both"/>
      </w:pPr>
      <w:r>
        <w:t>Лабораторные работы:</w:t>
      </w:r>
    </w:p>
    <w:p w14:paraId="67F07DEA" w14:textId="77777777" w:rsidR="001129D1" w:rsidRDefault="00FF619D">
      <w:pPr>
        <w:pStyle w:val="1"/>
        <w:jc w:val="both"/>
      </w:pPr>
      <w:r>
        <w:t>Лабораторная работа № 13 Иллюзия, связанная с бинокулярным зрением</w:t>
      </w:r>
    </w:p>
    <w:p w14:paraId="101B6ADA" w14:textId="77777777" w:rsidR="001129D1" w:rsidRDefault="00FF619D">
      <w:pPr>
        <w:pStyle w:val="1"/>
        <w:jc w:val="both"/>
      </w:pPr>
      <w:r>
        <w:t>Раздел 13. Высшая нервная деятельность. Поведение. Психика (5ч)</w:t>
      </w:r>
    </w:p>
    <w:p w14:paraId="06DEF5CE" w14:textId="77777777" w:rsidR="001129D1" w:rsidRDefault="00FF619D">
      <w:pPr>
        <w:pStyle w:val="1"/>
        <w:ind w:left="140"/>
        <w:jc w:val="both"/>
      </w:pPr>
      <w:r>
        <w:t xml:space="preserve">Вклад отечественных ученых в разработку учения о высшей нервной деятельности. И. М. Сеченов и </w:t>
      </w:r>
      <w:proofErr w:type="spellStart"/>
      <w:r>
        <w:t>И</w:t>
      </w:r>
      <w:proofErr w:type="spellEnd"/>
      <w:r>
        <w:t>. П. Павлов. Открытие центрального торможения. Безусловные и условные рефлексы. Безусловное и условное торможение</w:t>
      </w:r>
      <w:proofErr w:type="gramStart"/>
      <w:r>
        <w:t xml:space="preserve"> .</w:t>
      </w:r>
      <w:proofErr w:type="gramEnd"/>
      <w:r>
        <w:t xml:space="preserve"> Закон взаимной индукции возбуждения-торможения. Учение </w:t>
      </w:r>
      <w:proofErr w:type="spellStart"/>
      <w:r>
        <w:t>А.А.Ухтомского</w:t>
      </w:r>
      <w:proofErr w:type="spellEnd"/>
      <w:r>
        <w:t xml:space="preserve"> о доминанте. Врожденные программы поведения: безусловные рефлексы, </w:t>
      </w:r>
      <w:r>
        <w:lastRenderedPageBreak/>
        <w:t>инстинкты, запечатление. Приобретенные программы поведения: условные рефлексы, рассудочная деятельность, динамический стереотип. Биологические ритмы. Сон и бодрствование. Стадии сна. Речь как средство общения. Познавательные процессы: ощущение, восприятие, представления, память, воображение, мышление. Воспитание внимания, памяти, воли. Развитие наблюдательности и мышления.</w:t>
      </w:r>
    </w:p>
    <w:p w14:paraId="328893B0" w14:textId="77777777" w:rsidR="001129D1" w:rsidRDefault="00FF619D">
      <w:pPr>
        <w:pStyle w:val="1"/>
        <w:ind w:firstLine="140"/>
        <w:jc w:val="both"/>
      </w:pPr>
      <w:r>
        <w:t>Лабораторные работы:</w:t>
      </w:r>
    </w:p>
    <w:p w14:paraId="3C969517" w14:textId="77777777" w:rsidR="001129D1" w:rsidRDefault="00FF619D">
      <w:pPr>
        <w:pStyle w:val="1"/>
        <w:ind w:left="140" w:firstLine="60"/>
        <w:jc w:val="both"/>
      </w:pPr>
      <w:r>
        <w:t>Лабораторная работа №14 Выработка навыка зеркального письма как пример разрушения старого и выработки нового динамического стереотипа.</w:t>
      </w:r>
    </w:p>
    <w:p w14:paraId="77E25823" w14:textId="77777777" w:rsidR="001129D1" w:rsidRDefault="00FF619D">
      <w:pPr>
        <w:pStyle w:val="1"/>
        <w:ind w:left="140"/>
        <w:jc w:val="both"/>
      </w:pPr>
      <w:r>
        <w:t>Лабораторная работа №15 Изменение числа колебаний образа усеченной пирамиды в различных условиях</w:t>
      </w:r>
    </w:p>
    <w:p w14:paraId="415C2D2D" w14:textId="77777777" w:rsidR="001129D1" w:rsidRDefault="00FF619D">
      <w:pPr>
        <w:pStyle w:val="1"/>
        <w:ind w:left="140"/>
        <w:jc w:val="both"/>
      </w:pPr>
      <w:r>
        <w:t>Раздел 14. Железы внутренней секреции (эндокринная система) (2ч)</w:t>
      </w:r>
    </w:p>
    <w:p w14:paraId="083DF7EF" w14:textId="77777777" w:rsidR="001129D1" w:rsidRDefault="00FF619D">
      <w:pPr>
        <w:pStyle w:val="1"/>
        <w:ind w:left="140"/>
        <w:jc w:val="both"/>
      </w:pPr>
      <w:r>
        <w:t>Железы внутренней, внешней и смешанной секреции. Свойства гормонов. Взаимодействие нервной и гуморальной регуляции. Промежуточный мозг т органы эндокринной системы. Гормоны гипофиза и щитовидной железы, их влияние на рост и развитие, обмен веществ. Гормоны половых желез, надпочечников и поджелудочной железы. Причины сахарного диабета.</w:t>
      </w:r>
    </w:p>
    <w:p w14:paraId="4C5D4478" w14:textId="77777777" w:rsidR="001129D1" w:rsidRDefault="00FF619D">
      <w:pPr>
        <w:pStyle w:val="1"/>
        <w:ind w:firstLine="140"/>
        <w:jc w:val="both"/>
      </w:pPr>
      <w:r>
        <w:t>Раздел 15. Индивидуальное развитие организма (5ч)</w:t>
      </w:r>
    </w:p>
    <w:p w14:paraId="311895B9" w14:textId="77777777" w:rsidR="001129D1" w:rsidRDefault="00FF619D">
      <w:pPr>
        <w:pStyle w:val="1"/>
        <w:tabs>
          <w:tab w:val="left" w:pos="8017"/>
        </w:tabs>
        <w:ind w:left="140"/>
        <w:jc w:val="both"/>
      </w:pPr>
      <w:r>
        <w:t>Жизненные циклы организмов. Бесполое и половое размножение. Преимущества полового размножения. Мужская и женская половая системы. Сперматозоиды и яйцеклетки. Роль половых хромосом в определении пола будущего ребёнка. Биогенетический закон Геккеля-Мюллера и причины отступления от него. Влияние наркотических веществ</w:t>
      </w:r>
      <w:r>
        <w:tab/>
        <w:t>на здоровье человека.</w:t>
      </w:r>
    </w:p>
    <w:p w14:paraId="1734A3CA" w14:textId="77777777" w:rsidR="001129D1" w:rsidRDefault="00FF619D">
      <w:pPr>
        <w:pStyle w:val="1"/>
        <w:ind w:left="140"/>
        <w:jc w:val="both"/>
      </w:pPr>
      <w:r>
        <w:t>Наследственные и врожденные заболевания. Развитие ребенка после рождения. Биологическая и социальная зрелость. Вред ранних половых контактов и абортов. Индивид и личность. Темперамент и характер. Самопознание</w:t>
      </w:r>
      <w:proofErr w:type="gramStart"/>
      <w:r>
        <w:t xml:space="preserve"> ,</w:t>
      </w:r>
      <w:proofErr w:type="gramEnd"/>
      <w:r>
        <w:t xml:space="preserve"> общественный образ жизни, межличностные отношения. Стадии вхождения личности в группу. Интересы, склонности</w:t>
      </w:r>
      <w:proofErr w:type="gramStart"/>
      <w:r>
        <w:t xml:space="preserve"> ,</w:t>
      </w:r>
      <w:proofErr w:type="gramEnd"/>
      <w:r>
        <w:t xml:space="preserve"> способности. Выбор жизненного пути.</w:t>
      </w:r>
    </w:p>
    <w:p w14:paraId="597C3E18" w14:textId="77777777" w:rsidR="001129D1" w:rsidRDefault="00FF619D">
      <w:pPr>
        <w:pStyle w:val="1"/>
        <w:ind w:firstLine="140"/>
        <w:jc w:val="both"/>
      </w:pPr>
      <w:r>
        <w:t>Заключение</w:t>
      </w:r>
      <w:proofErr w:type="gramStart"/>
      <w:r>
        <w:t xml:space="preserve">( </w:t>
      </w:r>
      <w:proofErr w:type="gramEnd"/>
      <w:r>
        <w:t>3 часа )</w:t>
      </w:r>
    </w:p>
    <w:p w14:paraId="0E670406" w14:textId="77777777" w:rsidR="001129D1" w:rsidRDefault="00FF619D">
      <w:pPr>
        <w:pStyle w:val="1"/>
        <w:ind w:left="140"/>
        <w:jc w:val="both"/>
      </w:pPr>
      <w:r>
        <w:t>Тестирование № 3 по темам: "Анализаторы. ВНД. Эндокринная система. Индивидуальное развитие организма</w:t>
      </w:r>
      <w:proofErr w:type="gramStart"/>
      <w:r>
        <w:t>."</w:t>
      </w:r>
      <w:proofErr w:type="gramEnd"/>
    </w:p>
    <w:p w14:paraId="211223D6" w14:textId="77777777" w:rsidR="001129D1" w:rsidRDefault="00FF619D">
      <w:pPr>
        <w:pStyle w:val="1"/>
        <w:spacing w:after="260"/>
        <w:ind w:firstLine="140"/>
        <w:jc w:val="both"/>
      </w:pPr>
      <w:r>
        <w:t>Контрольная работа №1</w:t>
      </w:r>
    </w:p>
    <w:p w14:paraId="4FF5916C" w14:textId="77777777" w:rsidR="001129D1" w:rsidRDefault="00FF619D">
      <w:pPr>
        <w:pStyle w:val="1"/>
        <w:jc w:val="center"/>
      </w:pPr>
      <w:r>
        <w:rPr>
          <w:b/>
          <w:bCs/>
        </w:rPr>
        <w:t>Календарно-тематическое планирование по предмету биология</w:t>
      </w:r>
    </w:p>
    <w:p w14:paraId="1AD8BD6B" w14:textId="77777777" w:rsidR="001129D1" w:rsidRDefault="00FF619D">
      <w:pPr>
        <w:pStyle w:val="1"/>
        <w:jc w:val="center"/>
      </w:pPr>
      <w:r>
        <w:rPr>
          <w:b/>
          <w:bCs/>
        </w:rPr>
        <w:t>8 класс</w:t>
      </w:r>
    </w:p>
    <w:p w14:paraId="07E77BE7" w14:textId="77777777" w:rsidR="001129D1" w:rsidRDefault="00FF619D">
      <w:pPr>
        <w:pStyle w:val="1"/>
        <w:jc w:val="center"/>
      </w:pPr>
      <w:r>
        <w:rPr>
          <w:b/>
          <w:bCs/>
        </w:rPr>
        <w:t>Автор учебника: Пасечник В.В., Каменский А.А., Швецов Г.Г.</w:t>
      </w:r>
    </w:p>
    <w:p w14:paraId="56891213" w14:textId="77777777" w:rsidR="001129D1" w:rsidRDefault="00FF619D">
      <w:pPr>
        <w:pStyle w:val="1"/>
        <w:spacing w:after="340"/>
        <w:jc w:val="center"/>
      </w:pPr>
      <w:r>
        <w:rPr>
          <w:b/>
          <w:bCs/>
        </w:rPr>
        <w:t>(УМК по биологии «Линия жизни»)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1"/>
        <w:gridCol w:w="710"/>
        <w:gridCol w:w="850"/>
        <w:gridCol w:w="7272"/>
        <w:gridCol w:w="874"/>
      </w:tblGrid>
      <w:tr w:rsidR="001129D1" w14:paraId="17204690" w14:textId="77777777">
        <w:trPr>
          <w:trHeight w:hRule="exact" w:val="111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8755D7" w14:textId="77777777" w:rsidR="001129D1" w:rsidRDefault="00FF619D">
            <w:pPr>
              <w:pStyle w:val="a7"/>
              <w:spacing w:line="233" w:lineRule="auto"/>
              <w:ind w:left="260" w:firstLine="140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9F50B5F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 xml:space="preserve">Дат а по </w:t>
            </w:r>
            <w:proofErr w:type="spellStart"/>
            <w:proofErr w:type="gramStart"/>
            <w:r>
              <w:rPr>
                <w:b/>
                <w:bCs/>
              </w:rPr>
              <w:t>пла</w:t>
            </w:r>
            <w:proofErr w:type="spellEnd"/>
            <w:r>
              <w:rPr>
                <w:b/>
                <w:bCs/>
              </w:rPr>
              <w:t xml:space="preserve"> ну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8C2156D" w14:textId="77777777" w:rsidR="001129D1" w:rsidRDefault="00FF619D">
            <w:pPr>
              <w:pStyle w:val="a7"/>
              <w:spacing w:line="254" w:lineRule="auto"/>
              <w:jc w:val="center"/>
            </w:pPr>
            <w:r>
              <w:rPr>
                <w:b/>
                <w:bCs/>
              </w:rPr>
              <w:t>Дата по факт у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BCCF3D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>Тема урока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672C6E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 xml:space="preserve">Кол- </w:t>
            </w:r>
            <w:proofErr w:type="gramStart"/>
            <w:r>
              <w:rPr>
                <w:b/>
                <w:bCs/>
              </w:rPr>
              <w:t>во</w:t>
            </w:r>
            <w:proofErr w:type="gramEnd"/>
            <w:r>
              <w:rPr>
                <w:b/>
                <w:bCs/>
              </w:rPr>
              <w:t xml:space="preserve"> часов</w:t>
            </w:r>
          </w:p>
        </w:tc>
      </w:tr>
      <w:tr w:rsidR="001129D1" w14:paraId="6DC9FE18" w14:textId="77777777">
        <w:trPr>
          <w:trHeight w:hRule="exact" w:val="56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3FCA8B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4A143B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F6FE31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8260B5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>Введение. Человек как биологический вид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507D3" w14:textId="77777777" w:rsidR="001129D1" w:rsidRDefault="00FF619D">
            <w:pPr>
              <w:pStyle w:val="a7"/>
              <w:ind w:firstLine="360"/>
            </w:pPr>
            <w:r>
              <w:rPr>
                <w:b/>
                <w:bCs/>
              </w:rPr>
              <w:t>4</w:t>
            </w:r>
          </w:p>
        </w:tc>
      </w:tr>
      <w:tr w:rsidR="001129D1" w14:paraId="3291B35F" w14:textId="77777777">
        <w:trPr>
          <w:trHeight w:hRule="exact" w:val="56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25D3C1" w14:textId="77777777" w:rsidR="001129D1" w:rsidRDefault="00FF619D">
            <w:pPr>
              <w:pStyle w:val="a7"/>
              <w:ind w:firstLine="400"/>
            </w:pPr>
            <w:r>
              <w:rPr>
                <w:b/>
                <w:bCs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3988D4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42EE48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7BBFBA7" w14:textId="77777777" w:rsidR="001129D1" w:rsidRDefault="00FF619D">
            <w:pPr>
              <w:pStyle w:val="a7"/>
              <w:ind w:firstLine="140"/>
            </w:pPr>
            <w:r>
              <w:rPr>
                <w:b/>
                <w:bCs/>
              </w:rPr>
              <w:t xml:space="preserve">ТБ Правила работы в лаборатории </w:t>
            </w:r>
            <w:r>
              <w:t xml:space="preserve">Науки о человеке и их </w:t>
            </w:r>
            <w:proofErr w:type="spellStart"/>
            <w:r>
              <w:t>методы</w:t>
            </w:r>
            <w:proofErr w:type="gramStart"/>
            <w:r>
              <w:t>.</w:t>
            </w:r>
            <w:r>
              <w:rPr>
                <w:b/>
                <w:bCs/>
              </w:rPr>
              <w:t>Т</w:t>
            </w:r>
            <w:proofErr w:type="gramEnd"/>
            <w:r>
              <w:rPr>
                <w:b/>
                <w:bCs/>
              </w:rPr>
              <w:t>очка</w:t>
            </w:r>
            <w:proofErr w:type="spellEnd"/>
            <w:r>
              <w:rPr>
                <w:b/>
                <w:bCs/>
              </w:rPr>
              <w:t xml:space="preserve"> роста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B1F1AF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60F5B9AC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A9B1376" w14:textId="77777777" w:rsidR="001129D1" w:rsidRDefault="00FF619D">
            <w:pPr>
              <w:pStyle w:val="a7"/>
              <w:ind w:firstLine="400"/>
            </w:pPr>
            <w:r>
              <w:rPr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466870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2170F9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FF7C398" w14:textId="77777777" w:rsidR="001129D1" w:rsidRDefault="00FF619D">
            <w:pPr>
              <w:pStyle w:val="a7"/>
            </w:pPr>
            <w:r>
              <w:t>Биологическая природа человека. Расы человека.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76E78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0B93317C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DE0F1A5" w14:textId="77777777" w:rsidR="001129D1" w:rsidRDefault="00FF619D">
            <w:pPr>
              <w:pStyle w:val="a7"/>
              <w:ind w:firstLine="400"/>
            </w:pPr>
            <w:r>
              <w:rPr>
                <w:b/>
                <w:bCs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A331F0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BFACB7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851AADF" w14:textId="77777777" w:rsidR="001129D1" w:rsidRDefault="00FF619D">
            <w:pPr>
              <w:pStyle w:val="a7"/>
            </w:pPr>
            <w:r>
              <w:t>Происхождение и эволюция человека. Антропогенез.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4DDF1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68583346" w14:textId="77777777">
        <w:trPr>
          <w:trHeight w:hRule="exact" w:val="28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8DE07BD" w14:textId="77777777" w:rsidR="001129D1" w:rsidRDefault="00FF619D">
            <w:pPr>
              <w:pStyle w:val="a7"/>
              <w:ind w:firstLine="400"/>
            </w:pPr>
            <w:r>
              <w:rPr>
                <w:b/>
                <w:bCs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DB9F25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754534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9ECB1E8" w14:textId="77777777" w:rsidR="001129D1" w:rsidRDefault="00FF619D">
            <w:pPr>
              <w:pStyle w:val="a7"/>
            </w:pPr>
            <w:r>
              <w:rPr>
                <w:b/>
                <w:bCs/>
              </w:rPr>
              <w:t xml:space="preserve">Обобщение по главе </w:t>
            </w:r>
            <w:r>
              <w:t>«Человек как биологический вид».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1FF34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213287A4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B3E5EA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88018D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B032E6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09D6FA2" w14:textId="77777777" w:rsidR="001129D1" w:rsidRDefault="00FF619D">
            <w:pPr>
              <w:pStyle w:val="a7"/>
              <w:ind w:firstLine="740"/>
            </w:pPr>
            <w:r>
              <w:rPr>
                <w:b/>
                <w:bCs/>
              </w:rPr>
              <w:t>Глава 1. Общий обзор организма человека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06EAB" w14:textId="77777777" w:rsidR="001129D1" w:rsidRDefault="00FF619D">
            <w:pPr>
              <w:pStyle w:val="a7"/>
              <w:ind w:firstLine="360"/>
            </w:pPr>
            <w:r>
              <w:rPr>
                <w:b/>
                <w:bCs/>
              </w:rPr>
              <w:t>3</w:t>
            </w:r>
          </w:p>
        </w:tc>
      </w:tr>
      <w:tr w:rsidR="001129D1" w14:paraId="05230815" w14:textId="77777777">
        <w:trPr>
          <w:trHeight w:hRule="exact" w:val="83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8A592C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>5(1)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8BC879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969B7B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DD78923" w14:textId="77777777" w:rsidR="001129D1" w:rsidRDefault="00FF619D">
            <w:pPr>
              <w:pStyle w:val="a7"/>
            </w:pPr>
            <w:r>
              <w:t xml:space="preserve">Строение организма человека (1). </w:t>
            </w:r>
            <w:r>
              <w:rPr>
                <w:b/>
                <w:bCs/>
              </w:rPr>
              <w:t xml:space="preserve">Лабораторная работа № 1 </w:t>
            </w:r>
            <w:r>
              <w:t xml:space="preserve">«Изучение микроскопического строения тканей организма человека».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B4DA2F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5C63C683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BF9BA4A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>6(2)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66C6640" w14:textId="77777777" w:rsidR="001129D1" w:rsidRDefault="00FF619D">
            <w:pPr>
              <w:pStyle w:val="a7"/>
              <w:jc w:val="center"/>
            </w:pPr>
            <w: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9B7606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20B96AE" w14:textId="77777777" w:rsidR="001129D1" w:rsidRDefault="00FF619D">
            <w:pPr>
              <w:pStyle w:val="a7"/>
            </w:pPr>
            <w:r>
              <w:t>Строение организма человека (2)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04429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4F26B595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AC385D3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>7(3)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9F1E19E" w14:textId="77777777" w:rsidR="001129D1" w:rsidRDefault="00FF619D">
            <w:pPr>
              <w:pStyle w:val="a7"/>
              <w:jc w:val="center"/>
            </w:pPr>
            <w: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694EE1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603D777" w14:textId="77777777" w:rsidR="001129D1" w:rsidRDefault="00FF619D">
            <w:pPr>
              <w:pStyle w:val="a7"/>
            </w:pPr>
            <w:r>
              <w:t>Регуляция процессов жизнедеятельности.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DE63D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1DD32CB1" w14:textId="77777777">
        <w:trPr>
          <w:trHeight w:hRule="exact" w:val="29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11060C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21C9EE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64CABEA" w14:textId="77777777" w:rsidR="001129D1" w:rsidRDefault="00FF619D">
            <w:pPr>
              <w:pStyle w:val="a7"/>
              <w:ind w:left="3820"/>
            </w:pPr>
            <w:r>
              <w:rPr>
                <w:b/>
                <w:bCs/>
              </w:rPr>
              <w:t>Глава 2. Опора и движение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C24F9" w14:textId="77777777" w:rsidR="001129D1" w:rsidRDefault="00FF619D">
            <w:pPr>
              <w:pStyle w:val="a7"/>
              <w:ind w:firstLine="360"/>
            </w:pPr>
            <w:r>
              <w:rPr>
                <w:b/>
                <w:bCs/>
              </w:rPr>
              <w:t>6</w:t>
            </w:r>
          </w:p>
        </w:tc>
      </w:tr>
    </w:tbl>
    <w:p w14:paraId="496639AC" w14:textId="77777777" w:rsidR="001129D1" w:rsidRDefault="00FF619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1"/>
        <w:gridCol w:w="710"/>
        <w:gridCol w:w="893"/>
        <w:gridCol w:w="7229"/>
        <w:gridCol w:w="874"/>
      </w:tblGrid>
      <w:tr w:rsidR="001129D1" w14:paraId="6A6650E9" w14:textId="77777777">
        <w:trPr>
          <w:trHeight w:hRule="exact" w:val="84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BF5E3D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lastRenderedPageBreak/>
              <w:t>8(1)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8F336F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B50B1A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977E639" w14:textId="77777777" w:rsidR="001129D1" w:rsidRDefault="00FF619D">
            <w:pPr>
              <w:pStyle w:val="a7"/>
            </w:pPr>
            <w:r>
              <w:t xml:space="preserve">Опорно-двигательная система. Состав, строение и рост костей. </w:t>
            </w:r>
            <w:r>
              <w:rPr>
                <w:b/>
                <w:bCs/>
              </w:rPr>
              <w:t xml:space="preserve">Лабораторная работа № 2 </w:t>
            </w:r>
            <w:r>
              <w:t xml:space="preserve">«Изучение внешнего вида отдельных костей скелета человека».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C7E343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62B83A64" w14:textId="77777777">
        <w:trPr>
          <w:trHeight w:hRule="exact" w:val="494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3AF719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>9(2)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266EF8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7C07B8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40FFB3" w14:textId="77777777" w:rsidR="001129D1" w:rsidRDefault="00FF619D">
            <w:pPr>
              <w:pStyle w:val="a7"/>
            </w:pPr>
            <w:r>
              <w:t>Скелет человека. Соединение костей. Скелет головы.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9E588E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4A279AC2" w14:textId="77777777">
        <w:trPr>
          <w:trHeight w:hRule="exact" w:val="111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A50371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10(3)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81DC37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EA25D6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EBA663F" w14:textId="77777777" w:rsidR="001129D1" w:rsidRDefault="00FF619D">
            <w:pPr>
              <w:pStyle w:val="a7"/>
            </w:pPr>
            <w:r>
              <w:t xml:space="preserve">Скелет туловища. Скелет конечностей и их поясов. </w:t>
            </w:r>
            <w:r>
              <w:rPr>
                <w:b/>
                <w:bCs/>
              </w:rPr>
              <w:t xml:space="preserve">Практическая работа № 1 </w:t>
            </w:r>
            <w:r>
              <w:t>«Распознавание на наглядных пособиях органов опорно-двигательной системы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F1611E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30F9820D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C68DCAA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11(4)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DE65DF2" w14:textId="77777777" w:rsidR="001129D1" w:rsidRDefault="00FF619D">
            <w:pPr>
              <w:pStyle w:val="a7"/>
              <w:ind w:firstLine="340"/>
            </w:pPr>
            <w:r>
              <w:t>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AECDE0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21CF6B9" w14:textId="77777777" w:rsidR="001129D1" w:rsidRDefault="00FF619D">
            <w:pPr>
              <w:pStyle w:val="a7"/>
            </w:pPr>
            <w:r>
              <w:t>Строение и функции скелетных мышц.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1E3B5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4B1E0B7C" w14:textId="77777777">
        <w:trPr>
          <w:trHeight w:hRule="exact" w:val="83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FF0AC1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12(5)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4C8CBE" w14:textId="77777777" w:rsidR="001129D1" w:rsidRDefault="00FF619D">
            <w:pPr>
              <w:pStyle w:val="a7"/>
              <w:ind w:firstLine="340"/>
            </w:pPr>
            <w:r>
              <w:t>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C02DF7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FB02783" w14:textId="77777777" w:rsidR="001129D1" w:rsidRDefault="00FF619D">
            <w:pPr>
              <w:pStyle w:val="a7"/>
            </w:pPr>
            <w:r>
              <w:t xml:space="preserve">Работа мышц и её регуляция. </w:t>
            </w:r>
            <w:r>
              <w:rPr>
                <w:b/>
                <w:bCs/>
              </w:rPr>
              <w:t xml:space="preserve">Лабораторная работа № 3 </w:t>
            </w:r>
            <w:r>
              <w:t xml:space="preserve">«Изучение влияния статистической и динамической работы на утомление мышц».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E88AB5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5957B85F" w14:textId="77777777">
        <w:trPr>
          <w:trHeight w:hRule="exact" w:val="56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AB63B2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13(6)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1C80B9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8329F9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EEE1D87" w14:textId="77777777" w:rsidR="001129D1" w:rsidRDefault="00FF619D">
            <w:pPr>
              <w:pStyle w:val="a7"/>
            </w:pPr>
            <w:r>
              <w:t>Нарушения опорно-двигательной системы. Травматизм</w:t>
            </w:r>
            <w:r>
              <w:rPr>
                <w:b/>
                <w:bCs/>
              </w:rPr>
              <w:t>.</w:t>
            </w:r>
          </w:p>
          <w:p w14:paraId="0FEFCFCA" w14:textId="77777777" w:rsidR="001129D1" w:rsidRDefault="00FF619D">
            <w:pPr>
              <w:pStyle w:val="a7"/>
            </w:pPr>
            <w:r>
              <w:rPr>
                <w:b/>
                <w:bCs/>
              </w:rPr>
              <w:t xml:space="preserve">Практическая работа № 2 </w:t>
            </w:r>
            <w:r>
              <w:t>«Выявление плоскостопия».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0322B7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0F4341D6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48F1F3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76BE29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69FE4B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54D3D18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>Глава 3. Внутренняя среда организма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D7DE2" w14:textId="77777777" w:rsidR="001129D1" w:rsidRDefault="00FF619D">
            <w:pPr>
              <w:pStyle w:val="a7"/>
              <w:ind w:firstLine="360"/>
            </w:pPr>
            <w:r>
              <w:rPr>
                <w:b/>
                <w:bCs/>
              </w:rPr>
              <w:t>4</w:t>
            </w:r>
          </w:p>
        </w:tc>
      </w:tr>
      <w:tr w:rsidR="001129D1" w14:paraId="7EBC1966" w14:textId="77777777">
        <w:trPr>
          <w:trHeight w:hRule="exact" w:val="28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241769A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14(1)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6FACD7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46851B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B6D1DD9" w14:textId="77777777" w:rsidR="001129D1" w:rsidRDefault="00FF619D">
            <w:pPr>
              <w:pStyle w:val="a7"/>
            </w:pPr>
            <w:r>
              <w:t>Состав внутренней среды организма и её функции.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EDAC9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0412CAFC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12749BB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15(2)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B443F29" w14:textId="77777777" w:rsidR="001129D1" w:rsidRDefault="00FF619D">
            <w:pPr>
              <w:pStyle w:val="a7"/>
              <w:ind w:firstLine="340"/>
            </w:pPr>
            <w:r>
              <w:t>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37D285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C943539" w14:textId="77777777" w:rsidR="001129D1" w:rsidRDefault="00FF619D">
            <w:pPr>
              <w:pStyle w:val="a7"/>
            </w:pPr>
            <w:r>
              <w:t>Состав крови. Постоянство внутренней среды.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A9DC0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774326CE" w14:textId="77777777">
        <w:trPr>
          <w:trHeight w:hRule="exact" w:val="84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01DF51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16(3)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E101FD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161F66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4BF79BF" w14:textId="77777777" w:rsidR="001129D1" w:rsidRDefault="00FF619D">
            <w:pPr>
              <w:pStyle w:val="a7"/>
            </w:pPr>
            <w:r>
              <w:t>Свёртывание крови. Переливание крови. Группы крови.</w:t>
            </w:r>
          </w:p>
          <w:p w14:paraId="20AE9198" w14:textId="77777777" w:rsidR="001129D1" w:rsidRDefault="00FF619D">
            <w:pPr>
              <w:pStyle w:val="a7"/>
            </w:pPr>
            <w:r>
              <w:rPr>
                <w:b/>
                <w:bCs/>
              </w:rPr>
              <w:t xml:space="preserve">Лабораторная работа № 4 </w:t>
            </w:r>
            <w:r>
              <w:t xml:space="preserve">«Изучение микроскопического строения крови».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143BB3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6C30B77A" w14:textId="77777777">
        <w:trPr>
          <w:trHeight w:hRule="exact" w:val="28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6349270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17(4)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E2B838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C1F48A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0CF34D1" w14:textId="77777777" w:rsidR="001129D1" w:rsidRDefault="00FF619D">
            <w:pPr>
              <w:pStyle w:val="a7"/>
            </w:pPr>
            <w:r>
              <w:t>Иммунитет. Нарушения иммунной системы человека. Вакцинация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9F1DF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5573F9FD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FBA2E5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A4E5B7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0D4BA3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51B81DD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 xml:space="preserve">Глава 4. Кровообращение и </w:t>
            </w:r>
            <w:proofErr w:type="spellStart"/>
            <w:r>
              <w:rPr>
                <w:b/>
                <w:bCs/>
              </w:rPr>
              <w:t>лимфообращение</w:t>
            </w:r>
            <w:proofErr w:type="spellEnd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1A001" w14:textId="77777777" w:rsidR="001129D1" w:rsidRDefault="00FF619D">
            <w:pPr>
              <w:pStyle w:val="a7"/>
              <w:ind w:firstLine="360"/>
            </w:pPr>
            <w:r>
              <w:rPr>
                <w:b/>
                <w:bCs/>
              </w:rPr>
              <w:t>4</w:t>
            </w:r>
          </w:p>
        </w:tc>
      </w:tr>
      <w:tr w:rsidR="001129D1" w14:paraId="56019E8D" w14:textId="77777777">
        <w:trPr>
          <w:trHeight w:hRule="exact" w:val="28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D4A3E84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18(1)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4D4578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6EB535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92A76F6" w14:textId="77777777" w:rsidR="001129D1" w:rsidRDefault="00FF619D">
            <w:pPr>
              <w:pStyle w:val="a7"/>
            </w:pPr>
            <w:r>
              <w:t>Органы кровообращения. Строение и работа сердца.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2AADD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3E03FC88" w14:textId="77777777">
        <w:trPr>
          <w:trHeight w:hRule="exact" w:val="84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2C5EE4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19(2)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41183D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4B939C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66A8B08" w14:textId="77777777" w:rsidR="001129D1" w:rsidRDefault="00FF619D">
            <w:pPr>
              <w:pStyle w:val="a7"/>
            </w:pPr>
            <w:r>
              <w:t xml:space="preserve">Сосудистая система. </w:t>
            </w:r>
            <w:proofErr w:type="spellStart"/>
            <w:r>
              <w:t>Лимфообращение</w:t>
            </w:r>
            <w:proofErr w:type="spellEnd"/>
            <w:r>
              <w:t xml:space="preserve">. </w:t>
            </w:r>
            <w:r>
              <w:rPr>
                <w:b/>
                <w:bCs/>
              </w:rPr>
              <w:t xml:space="preserve">Лабораторная работа № 5 </w:t>
            </w:r>
            <w:r>
              <w:t>«Измерение кровяного давления. Подсчёт ударов пульса в покое и при физической нагрузке».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64970F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360E9477" w14:textId="77777777">
        <w:trPr>
          <w:trHeight w:hRule="exact" w:val="1114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FBBE54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20(3)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C17CF4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E34759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0350FB3" w14:textId="77777777" w:rsidR="001129D1" w:rsidRDefault="00FF619D">
            <w:pPr>
              <w:pStyle w:val="a7"/>
            </w:pPr>
            <w:proofErr w:type="gramStart"/>
            <w:r>
              <w:t>Сердечно-сосудистые</w:t>
            </w:r>
            <w:proofErr w:type="gramEnd"/>
            <w:r>
              <w:t xml:space="preserve"> заболевания. Первая помощь при кровотечении. </w:t>
            </w:r>
            <w:r>
              <w:rPr>
                <w:b/>
                <w:bCs/>
              </w:rPr>
              <w:t xml:space="preserve">Лабораторная работа № 6 </w:t>
            </w:r>
            <w:r>
              <w:t>«Изучение приёмов остановки капиллярного, артериального и венозного кровотечений».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A83539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4D03CFB3" w14:textId="77777777">
        <w:trPr>
          <w:trHeight w:hRule="exact" w:val="56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625B04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21(4)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04A94BA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38691A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724F9DD" w14:textId="77777777" w:rsidR="001129D1" w:rsidRDefault="00FF619D">
            <w:pPr>
              <w:pStyle w:val="a7"/>
            </w:pPr>
            <w:r>
              <w:rPr>
                <w:b/>
                <w:bCs/>
              </w:rPr>
              <w:t xml:space="preserve">Практическая работа №3 </w:t>
            </w:r>
            <w:r>
              <w:t xml:space="preserve">«Распознавание на наглядных пособиях органов системы кровообращения».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9270F2" w14:textId="77777777" w:rsidR="001129D1" w:rsidRDefault="001129D1">
            <w:pPr>
              <w:rPr>
                <w:sz w:val="10"/>
                <w:szCs w:val="10"/>
              </w:rPr>
            </w:pPr>
          </w:p>
        </w:tc>
      </w:tr>
      <w:tr w:rsidR="001129D1" w14:paraId="79BF741B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43F36D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DE5792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D22DA4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52DCFDB" w14:textId="77777777" w:rsidR="001129D1" w:rsidRDefault="00FF619D">
            <w:pPr>
              <w:pStyle w:val="a7"/>
              <w:ind w:left="2820"/>
            </w:pPr>
            <w:r>
              <w:rPr>
                <w:b/>
                <w:bCs/>
              </w:rPr>
              <w:t>Глава 5. Дыхание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BF840" w14:textId="77777777" w:rsidR="001129D1" w:rsidRDefault="00FF619D">
            <w:pPr>
              <w:pStyle w:val="a7"/>
              <w:ind w:firstLine="360"/>
            </w:pPr>
            <w:r>
              <w:rPr>
                <w:b/>
                <w:bCs/>
              </w:rPr>
              <w:t>5</w:t>
            </w:r>
          </w:p>
        </w:tc>
      </w:tr>
      <w:tr w:rsidR="001129D1" w14:paraId="06F972C4" w14:textId="77777777">
        <w:trPr>
          <w:trHeight w:hRule="exact" w:val="83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D62D3D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22(1)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9259B2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87E804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8DCC017" w14:textId="77777777" w:rsidR="001129D1" w:rsidRDefault="00FF619D">
            <w:pPr>
              <w:pStyle w:val="a7"/>
            </w:pPr>
            <w:r>
              <w:t xml:space="preserve">Дыхание и его значение. Органы дыхания. </w:t>
            </w:r>
            <w:r>
              <w:rPr>
                <w:b/>
                <w:bCs/>
              </w:rPr>
              <w:t xml:space="preserve">Практическая работа №4 </w:t>
            </w:r>
            <w:r>
              <w:t>«Распознавание на наглядных пособиях органов дыхательной системы».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C1F5A5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64BD1D6F" w14:textId="77777777">
        <w:trPr>
          <w:trHeight w:hRule="exact" w:val="84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B4890B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23(2)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FA3B8B" w14:textId="77777777" w:rsidR="001129D1" w:rsidRDefault="00FF619D">
            <w:pPr>
              <w:pStyle w:val="a7"/>
              <w:ind w:firstLine="340"/>
            </w:pPr>
            <w:r>
              <w:t>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CB2774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8B54C9B" w14:textId="77777777" w:rsidR="001129D1" w:rsidRDefault="00FF619D">
            <w:pPr>
              <w:pStyle w:val="a7"/>
            </w:pPr>
            <w:r>
              <w:t xml:space="preserve">Механизм дыхания. Жизненная ёмкость лёгких. </w:t>
            </w:r>
            <w:r>
              <w:rPr>
                <w:b/>
                <w:bCs/>
              </w:rPr>
              <w:t xml:space="preserve">Лабораторная работа № 7 </w:t>
            </w:r>
            <w:r>
              <w:t xml:space="preserve">«Измерение обхвата грудной клетки в состоянии вдоха и выдоха».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48AA61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598B5771" w14:textId="77777777">
        <w:trPr>
          <w:trHeight w:hRule="exact" w:val="56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1F0F21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24(3)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943CBB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EAA04F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114D063" w14:textId="77777777" w:rsidR="001129D1" w:rsidRDefault="00FF619D">
            <w:pPr>
              <w:pStyle w:val="a7"/>
            </w:pPr>
            <w:r>
              <w:t xml:space="preserve">Регуляция дыхания. Охрана воздушной среды. </w:t>
            </w:r>
            <w:r>
              <w:rPr>
                <w:b/>
                <w:bCs/>
              </w:rPr>
              <w:t xml:space="preserve">Лабораторная работа № 8 </w:t>
            </w:r>
            <w:r>
              <w:t>«Определение частоты дыхания».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8B500F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48033C6A" w14:textId="77777777">
        <w:trPr>
          <w:trHeight w:hRule="exact" w:val="28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1A67DF7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25(4)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3B467E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0C40D7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D2055B0" w14:textId="77777777" w:rsidR="001129D1" w:rsidRDefault="00FF619D">
            <w:pPr>
              <w:pStyle w:val="a7"/>
            </w:pPr>
            <w:r>
              <w:t>Заболевания органов дыхания их профилактика. Реанимация.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43C20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61C95F82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F318F77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26(5)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59A3B7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EA9B5D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B57309B" w14:textId="77777777" w:rsidR="001129D1" w:rsidRDefault="00FF619D">
            <w:pPr>
              <w:pStyle w:val="a7"/>
              <w:jc w:val="both"/>
            </w:pPr>
            <w:r>
              <w:rPr>
                <w:b/>
                <w:bCs/>
              </w:rPr>
              <w:t xml:space="preserve">Обобщение </w:t>
            </w:r>
            <w:r>
              <w:t>по главе «Дыхание».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05A6A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7057805A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61F79D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64FF67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A6E331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066A14C" w14:textId="77777777" w:rsidR="001129D1" w:rsidRDefault="00FF619D">
            <w:pPr>
              <w:pStyle w:val="a7"/>
              <w:ind w:left="3120"/>
            </w:pPr>
            <w:r>
              <w:rPr>
                <w:b/>
                <w:bCs/>
              </w:rPr>
              <w:t>Глава 6. Питание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6B9EC" w14:textId="77777777" w:rsidR="001129D1" w:rsidRDefault="00FF619D">
            <w:pPr>
              <w:pStyle w:val="a7"/>
              <w:ind w:firstLine="360"/>
            </w:pPr>
            <w:r>
              <w:rPr>
                <w:b/>
                <w:bCs/>
              </w:rPr>
              <w:t>6</w:t>
            </w:r>
          </w:p>
        </w:tc>
      </w:tr>
      <w:tr w:rsidR="001129D1" w14:paraId="756055A6" w14:textId="77777777">
        <w:trPr>
          <w:trHeight w:hRule="exact" w:val="28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7E3F301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27(1)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EE6660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DA31C4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FB3EB37" w14:textId="77777777" w:rsidR="001129D1" w:rsidRDefault="00FF619D">
            <w:pPr>
              <w:pStyle w:val="a7"/>
            </w:pPr>
            <w:r>
              <w:t>Питание и его значение. Органы пищеварения и их функции.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393F7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7D872C74" w14:textId="77777777">
        <w:trPr>
          <w:trHeight w:hRule="exact" w:val="56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C2C93A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28(2)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AE7CBA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F3D06D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E8FABCD" w14:textId="77777777" w:rsidR="001129D1" w:rsidRDefault="00FF619D">
            <w:pPr>
              <w:pStyle w:val="a7"/>
            </w:pPr>
            <w:r>
              <w:t xml:space="preserve">Пищеварение в ротовой полости. Глотка и пищевод. </w:t>
            </w:r>
            <w:r>
              <w:rPr>
                <w:b/>
                <w:bCs/>
              </w:rPr>
              <w:t xml:space="preserve">Лабораторная работа № 9 </w:t>
            </w:r>
            <w:r>
              <w:t>«Изучение действия ферментов слюны на крахмал».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BEDF3E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0C172992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5C163AA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29(3)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7193E9C" w14:textId="77777777" w:rsidR="001129D1" w:rsidRDefault="00FF619D">
            <w:pPr>
              <w:pStyle w:val="a7"/>
              <w:ind w:firstLine="340"/>
            </w:pPr>
            <w:r>
              <w:t>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83B5F3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DE7E57F" w14:textId="77777777" w:rsidR="001129D1" w:rsidRDefault="00FF619D">
            <w:pPr>
              <w:pStyle w:val="a7"/>
            </w:pPr>
            <w:r>
              <w:t xml:space="preserve">Пищеварение в желудке и кишечнике.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C1825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609160EB" w14:textId="77777777">
        <w:trPr>
          <w:trHeight w:hRule="exact" w:val="28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FA28FB1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30(4)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6F6858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02D94D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B5736F1" w14:textId="77777777" w:rsidR="001129D1" w:rsidRDefault="00FF619D">
            <w:pPr>
              <w:pStyle w:val="a7"/>
            </w:pPr>
            <w:r>
              <w:t>Всасывание питательных веще</w:t>
            </w:r>
            <w:proofErr w:type="gramStart"/>
            <w:r>
              <w:t>ств в кр</w:t>
            </w:r>
            <w:proofErr w:type="gramEnd"/>
            <w:r>
              <w:t>овь.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37877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47128E5E" w14:textId="77777777">
        <w:trPr>
          <w:trHeight w:hRule="exact" w:val="84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400298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31(5)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B05849" w14:textId="77777777" w:rsidR="001129D1" w:rsidRDefault="00FF619D">
            <w:pPr>
              <w:pStyle w:val="a7"/>
              <w:ind w:firstLine="340"/>
            </w:pPr>
            <w:r>
              <w:t>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37C4E9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489D0B2" w14:textId="77777777" w:rsidR="001129D1" w:rsidRDefault="00FF619D">
            <w:pPr>
              <w:pStyle w:val="a7"/>
            </w:pPr>
            <w:r>
              <w:t xml:space="preserve">Регуляция пищеварения. Гигиена питания. </w:t>
            </w:r>
            <w:r>
              <w:rPr>
                <w:b/>
                <w:bCs/>
              </w:rPr>
              <w:t xml:space="preserve">Практическая работа №5 </w:t>
            </w:r>
            <w:r>
              <w:t>«Распознавание на наглядных пособиях органов пищеварительной системы».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182364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7BF8C3EA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DEC7A3A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32(6)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19C0E2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0998AF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A3351B5" w14:textId="77777777" w:rsidR="001129D1" w:rsidRDefault="00FF619D">
            <w:pPr>
              <w:pStyle w:val="a7"/>
              <w:jc w:val="both"/>
            </w:pPr>
            <w:r>
              <w:rPr>
                <w:b/>
                <w:bCs/>
              </w:rPr>
              <w:t xml:space="preserve">Обобщение по главе </w:t>
            </w:r>
            <w:r>
              <w:t>«Питание».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26851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6C44091B" w14:textId="77777777">
        <w:trPr>
          <w:trHeight w:hRule="exact" w:val="29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80D5B5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93313C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D49248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0FC9293" w14:textId="77777777" w:rsidR="001129D1" w:rsidRDefault="00FF619D">
            <w:pPr>
              <w:pStyle w:val="a7"/>
              <w:ind w:left="1180"/>
            </w:pPr>
            <w:r>
              <w:rPr>
                <w:b/>
                <w:bCs/>
              </w:rPr>
              <w:t>Глава 7. Обмен веществ и превращение энергии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FD0A5" w14:textId="77777777" w:rsidR="001129D1" w:rsidRDefault="00FF619D">
            <w:pPr>
              <w:pStyle w:val="a7"/>
              <w:ind w:firstLine="360"/>
            </w:pPr>
            <w:r>
              <w:rPr>
                <w:b/>
                <w:bCs/>
              </w:rPr>
              <w:t>4</w:t>
            </w:r>
          </w:p>
        </w:tc>
      </w:tr>
    </w:tbl>
    <w:p w14:paraId="091E2F5F" w14:textId="77777777" w:rsidR="001129D1" w:rsidRDefault="00FF619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1"/>
        <w:gridCol w:w="710"/>
        <w:gridCol w:w="864"/>
        <w:gridCol w:w="7258"/>
        <w:gridCol w:w="874"/>
      </w:tblGrid>
      <w:tr w:rsidR="001129D1" w14:paraId="4BD84BE4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60C0BFA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lastRenderedPageBreak/>
              <w:t>33(1)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34660F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3C5166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50B8AF4" w14:textId="77777777" w:rsidR="001129D1" w:rsidRDefault="00FF619D">
            <w:pPr>
              <w:pStyle w:val="a7"/>
            </w:pPr>
            <w:r>
              <w:t>Пластический и энергетический обмен.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E5E65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2DC97FB2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3E445C4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34(2)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55452C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4B8214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4C9EB9F" w14:textId="77777777" w:rsidR="001129D1" w:rsidRDefault="00FF619D">
            <w:pPr>
              <w:pStyle w:val="a7"/>
            </w:pPr>
            <w:r>
              <w:t>Ферменты и их роль в организме человека.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0E8A2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643206C3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634986C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35(3)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C82905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DA9116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AFCE4E4" w14:textId="77777777" w:rsidR="001129D1" w:rsidRDefault="00FF619D">
            <w:pPr>
              <w:pStyle w:val="a7"/>
            </w:pPr>
            <w:r>
              <w:t>Витамины и их роль в организме человека.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5C7E3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06923D42" w14:textId="77777777">
        <w:trPr>
          <w:trHeight w:hRule="exact" w:val="83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3A42A0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36(4)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1AE185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4A8CA6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D029445" w14:textId="77777777" w:rsidR="001129D1" w:rsidRDefault="00FF619D">
            <w:pPr>
              <w:pStyle w:val="a7"/>
            </w:pPr>
            <w:r>
              <w:t>Нормы и режим питания. Нарушение обмена веществ.</w:t>
            </w:r>
          </w:p>
          <w:p w14:paraId="76FEFE58" w14:textId="77777777" w:rsidR="001129D1" w:rsidRDefault="00FF619D">
            <w:pPr>
              <w:pStyle w:val="a7"/>
            </w:pPr>
            <w:r>
              <w:rPr>
                <w:b/>
                <w:bCs/>
              </w:rPr>
              <w:t xml:space="preserve">Практическая работа № 6 </w:t>
            </w:r>
            <w:r>
              <w:t xml:space="preserve">«Составление пищевых рационов в зависимости от </w:t>
            </w:r>
            <w:proofErr w:type="spellStart"/>
            <w:r>
              <w:t>энергозатрат</w:t>
            </w:r>
            <w:proofErr w:type="spellEnd"/>
            <w:r>
              <w:t>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7069A9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1D67A4DC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44BDAE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2D9898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43FDFF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274065E" w14:textId="77777777" w:rsidR="001129D1" w:rsidRDefault="00FF619D">
            <w:pPr>
              <w:pStyle w:val="a7"/>
              <w:ind w:left="1900"/>
            </w:pPr>
            <w:r>
              <w:rPr>
                <w:b/>
                <w:bCs/>
              </w:rPr>
              <w:t>Глава 8. Выделение продуктов обмена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4F8BF" w14:textId="77777777" w:rsidR="001129D1" w:rsidRDefault="00FF619D">
            <w:pPr>
              <w:pStyle w:val="a7"/>
              <w:ind w:firstLine="360"/>
            </w:pPr>
            <w:r>
              <w:rPr>
                <w:b/>
                <w:bCs/>
              </w:rPr>
              <w:t>3</w:t>
            </w:r>
          </w:p>
        </w:tc>
      </w:tr>
      <w:tr w:rsidR="001129D1" w14:paraId="534DFF60" w14:textId="77777777">
        <w:trPr>
          <w:trHeight w:hRule="exact" w:val="28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C2C4DDC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37(1)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B3C4C4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9076DC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A2C9FBA" w14:textId="77777777" w:rsidR="001129D1" w:rsidRDefault="00FF619D">
            <w:pPr>
              <w:pStyle w:val="a7"/>
            </w:pPr>
            <w:r>
              <w:t xml:space="preserve">Выделение и его значение. Органы мочевыделения.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87930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25E10D88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24AF704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38(2)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F338EF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DBF2A1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9F7E11C" w14:textId="77777777" w:rsidR="001129D1" w:rsidRDefault="00FF619D">
            <w:pPr>
              <w:pStyle w:val="a7"/>
            </w:pPr>
            <w:r>
              <w:t>Заболевания органов мочевыделения.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3A1C1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3F7AEDC8" w14:textId="77777777">
        <w:trPr>
          <w:trHeight w:hRule="exact" w:val="56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D0D886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39(3)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0F5668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72C9CA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1B44DE1" w14:textId="77777777" w:rsidR="001129D1" w:rsidRDefault="00FF619D">
            <w:pPr>
              <w:pStyle w:val="a7"/>
            </w:pPr>
            <w:r>
              <w:rPr>
                <w:b/>
                <w:bCs/>
              </w:rPr>
              <w:t>Практическая работа № 7</w:t>
            </w:r>
            <w:r>
              <w:t>«Распознавание на наглядных пособиях органов мочевыделительной системы».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1CA88D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4BEB5163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00F336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7F4B7D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B7FD154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>Глава 9. Покровы тела человека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E51F8" w14:textId="77777777" w:rsidR="001129D1" w:rsidRDefault="00FF619D">
            <w:pPr>
              <w:pStyle w:val="a7"/>
              <w:ind w:firstLine="360"/>
            </w:pPr>
            <w:r>
              <w:rPr>
                <w:b/>
                <w:bCs/>
              </w:rPr>
              <w:t>4</w:t>
            </w:r>
          </w:p>
        </w:tc>
      </w:tr>
      <w:tr w:rsidR="001129D1" w14:paraId="0EBEF605" w14:textId="77777777">
        <w:trPr>
          <w:trHeight w:hRule="exact" w:val="83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9E28F2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40(1)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959305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0360F1E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4EEC5BE" w14:textId="77777777" w:rsidR="001129D1" w:rsidRDefault="00FF619D">
            <w:pPr>
              <w:pStyle w:val="a7"/>
            </w:pPr>
            <w:r>
              <w:t>Наружные покровы тела человека. Строение и функции кожи. Самонаблюдение: Определение типа своей кожи с помощью бумажной салфетки.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24EDAD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6ECD8E75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EF0CE12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41(2)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1E617C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8E7677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B637158" w14:textId="77777777" w:rsidR="001129D1" w:rsidRDefault="00FF619D">
            <w:pPr>
              <w:pStyle w:val="a7"/>
            </w:pPr>
            <w:r>
              <w:t xml:space="preserve">Болезни и травмы кожи.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02D10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16ED3A4A" w14:textId="77777777">
        <w:trPr>
          <w:trHeight w:hRule="exact" w:val="28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EDF21ED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42(3)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257204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93D308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61389A3" w14:textId="77777777" w:rsidR="001129D1" w:rsidRDefault="00FF619D">
            <w:pPr>
              <w:pStyle w:val="a7"/>
            </w:pPr>
            <w:r>
              <w:t>Гигиена кожных покровов.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400BE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328E7D2B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5E1E461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43(4)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031941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ECBF69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877EF18" w14:textId="77777777" w:rsidR="001129D1" w:rsidRDefault="00FF619D">
            <w:pPr>
              <w:pStyle w:val="a7"/>
            </w:pPr>
            <w:r>
              <w:rPr>
                <w:b/>
                <w:bCs/>
              </w:rPr>
              <w:t xml:space="preserve">Обобщение </w:t>
            </w:r>
            <w:r>
              <w:t>по главе 9 «Покровы тела человека».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C3E4B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2BD55187" w14:textId="77777777">
        <w:trPr>
          <w:trHeight w:hRule="exact" w:val="56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649DC2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04EBB9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D406A7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E10049D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>Глава 10. Нейрогуморальная регуляция процессов жизнедеятельности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8DF3F8" w14:textId="77777777" w:rsidR="001129D1" w:rsidRDefault="00FF619D">
            <w:pPr>
              <w:pStyle w:val="a7"/>
              <w:ind w:firstLine="360"/>
            </w:pPr>
            <w:r>
              <w:rPr>
                <w:b/>
                <w:bCs/>
              </w:rPr>
              <w:t>8</w:t>
            </w:r>
          </w:p>
        </w:tc>
      </w:tr>
      <w:tr w:rsidR="001129D1" w14:paraId="71D9770C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1A5791E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44(1)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243BE8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1AFC1C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F46AD4A" w14:textId="77777777" w:rsidR="001129D1" w:rsidRDefault="00FF619D">
            <w:pPr>
              <w:pStyle w:val="a7"/>
            </w:pPr>
            <w:r>
              <w:t>Железы внутренней секреции и их функции.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2D81C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587D592F" w14:textId="77777777">
        <w:trPr>
          <w:trHeight w:hRule="exact" w:val="28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EB8EF23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45(2)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BADB38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78D474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47B2933" w14:textId="77777777" w:rsidR="001129D1" w:rsidRDefault="00FF619D">
            <w:pPr>
              <w:pStyle w:val="a7"/>
            </w:pPr>
            <w:r>
              <w:t>Работа эндокринной системы и её нарушения.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8792C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427BE6BD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BD355DC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46(3)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91C771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9D10D1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89B08CE" w14:textId="77777777" w:rsidR="001129D1" w:rsidRDefault="00FF619D">
            <w:pPr>
              <w:pStyle w:val="a7"/>
            </w:pPr>
            <w:r>
              <w:t>Строение нервной системы и её значение.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D895F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0E38AB84" w14:textId="77777777">
        <w:trPr>
          <w:trHeight w:hRule="exact" w:val="28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64FC9B6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47(4)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FA17EB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74732D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4737943" w14:textId="77777777" w:rsidR="001129D1" w:rsidRDefault="00FF619D">
            <w:pPr>
              <w:pStyle w:val="a7"/>
            </w:pPr>
            <w:r>
              <w:t xml:space="preserve">Спинной мозг.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FD91A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48E56320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F189E1A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48(5)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76194B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B547E1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C9389B0" w14:textId="77777777" w:rsidR="001129D1" w:rsidRDefault="00FF619D">
            <w:pPr>
              <w:pStyle w:val="a7"/>
            </w:pPr>
            <w:r>
              <w:t>Головной мозг.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5DDA9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5DCCF82E" w14:textId="77777777">
        <w:trPr>
          <w:trHeight w:hRule="exact" w:val="1114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18AE73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49(6)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E933DE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778712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1857296" w14:textId="77777777" w:rsidR="001129D1" w:rsidRDefault="00FF619D">
            <w:pPr>
              <w:pStyle w:val="a7"/>
            </w:pPr>
            <w:r>
              <w:t xml:space="preserve">Вегетативная нервная система. </w:t>
            </w:r>
            <w:r>
              <w:rPr>
                <w:b/>
                <w:bCs/>
              </w:rPr>
              <w:t xml:space="preserve">Практическая работа №8 </w:t>
            </w:r>
            <w:r>
              <w:t xml:space="preserve">«Штриховое раздражение кожи-тест, </w:t>
            </w:r>
            <w:proofErr w:type="gramStart"/>
            <w:r>
              <w:t>определяющий</w:t>
            </w:r>
            <w:proofErr w:type="gramEnd"/>
            <w:r>
              <w:t xml:space="preserve"> изменение тонуса симпатической и парасимпатической системы автономной нервной системы при раздражении».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89D569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2FBBE954" w14:textId="77777777">
        <w:trPr>
          <w:trHeight w:hRule="exact" w:val="28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B59F127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50(7)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8522FB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9BF1C4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396CC57" w14:textId="77777777" w:rsidR="001129D1" w:rsidRDefault="00FF619D">
            <w:pPr>
              <w:pStyle w:val="a7"/>
            </w:pPr>
            <w:r>
              <w:t>Нарушения в работе нервной системы и их предупреждения.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9DACF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2445005D" w14:textId="77777777">
        <w:trPr>
          <w:trHeight w:hRule="exact" w:val="56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F302D9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51(8)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C115AD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695554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0FB5C4C" w14:textId="77777777" w:rsidR="001129D1" w:rsidRDefault="00FF619D">
            <w:pPr>
              <w:pStyle w:val="a7"/>
            </w:pPr>
            <w:r>
              <w:rPr>
                <w:b/>
                <w:bCs/>
              </w:rPr>
              <w:t xml:space="preserve">Обобщение </w:t>
            </w:r>
            <w:r>
              <w:t>по главе «Нейрогуморальная регуляция процессов жизнедеятельности».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108ED9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2C198DA5" w14:textId="77777777">
        <w:trPr>
          <w:trHeight w:hRule="exact" w:val="28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2BA7FC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D82ADD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6F14298" w14:textId="77777777" w:rsidR="001129D1" w:rsidRDefault="00FF619D">
            <w:pPr>
              <w:pStyle w:val="a7"/>
              <w:ind w:left="2680"/>
            </w:pPr>
            <w:r>
              <w:rPr>
                <w:b/>
                <w:bCs/>
              </w:rPr>
              <w:t>Глава 11. Органы чувств. Анализаторы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480B0" w14:textId="77777777" w:rsidR="001129D1" w:rsidRDefault="00FF619D">
            <w:pPr>
              <w:pStyle w:val="a7"/>
              <w:ind w:firstLine="360"/>
            </w:pPr>
            <w:r>
              <w:rPr>
                <w:b/>
                <w:bCs/>
              </w:rPr>
              <w:t>5</w:t>
            </w:r>
          </w:p>
        </w:tc>
      </w:tr>
      <w:tr w:rsidR="001129D1" w14:paraId="4AECC1C7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B5BC523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52(1)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A6B385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41CD0F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F6486D2" w14:textId="77777777" w:rsidR="001129D1" w:rsidRDefault="00FF619D">
            <w:pPr>
              <w:pStyle w:val="a7"/>
            </w:pPr>
            <w:r>
              <w:t>Понятие об анализаторах. Зрительный анализатор.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52657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16955825" w14:textId="77777777">
        <w:trPr>
          <w:trHeight w:hRule="exact" w:val="56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D2D7E4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53(2)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B1358B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600F1B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3305128" w14:textId="77777777" w:rsidR="001129D1" w:rsidRDefault="00FF619D">
            <w:pPr>
              <w:pStyle w:val="a7"/>
            </w:pPr>
            <w:r>
              <w:t xml:space="preserve">Слуховой анализатор. </w:t>
            </w:r>
            <w:r>
              <w:rPr>
                <w:b/>
                <w:bCs/>
              </w:rPr>
              <w:t xml:space="preserve">Лабораторная работа № 10 </w:t>
            </w:r>
            <w:r>
              <w:t xml:space="preserve">«Изучение строения слухового и зрительного анализаторов».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A636E9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64F7213E" w14:textId="77777777">
        <w:trPr>
          <w:trHeight w:hRule="exact" w:val="28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A635290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54(3)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635752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19CC1E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5B860E2" w14:textId="77777777" w:rsidR="001129D1" w:rsidRDefault="00FF619D">
            <w:pPr>
              <w:pStyle w:val="a7"/>
            </w:pPr>
            <w:r>
              <w:t>Вестибулярный анализатор. Мышечное чувство. Осязание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98A9A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30AF6745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7C3258E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55(4)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84B738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7591EC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36BD584" w14:textId="77777777" w:rsidR="001129D1" w:rsidRDefault="00FF619D">
            <w:pPr>
              <w:pStyle w:val="a7"/>
            </w:pPr>
            <w:r>
              <w:t>Вкусовой и обонятельный анализаторы. Боль.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AE711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5F328966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41991B7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56(5)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F7F68A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B9FCE7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C27EBA2" w14:textId="77777777" w:rsidR="001129D1" w:rsidRDefault="00FF619D">
            <w:pPr>
              <w:pStyle w:val="a7"/>
            </w:pPr>
            <w:r>
              <w:rPr>
                <w:b/>
                <w:bCs/>
              </w:rPr>
              <w:t xml:space="preserve">Обобщение </w:t>
            </w:r>
            <w:r>
              <w:t>по главе «Органы чувств. Анализаторы».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764CB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0BA9D916" w14:textId="77777777">
        <w:trPr>
          <w:trHeight w:hRule="exact" w:val="56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CDFD1A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738943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065BFBC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>Глава 12. Психика и поведение человека. Высшая нервная деятельность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795475" w14:textId="77777777" w:rsidR="001129D1" w:rsidRDefault="00FF619D">
            <w:pPr>
              <w:pStyle w:val="a7"/>
              <w:ind w:firstLine="360"/>
            </w:pPr>
            <w:r>
              <w:rPr>
                <w:b/>
                <w:bCs/>
              </w:rPr>
              <w:t>6</w:t>
            </w:r>
          </w:p>
        </w:tc>
      </w:tr>
      <w:tr w:rsidR="001129D1" w14:paraId="0CF6EB3F" w14:textId="77777777">
        <w:trPr>
          <w:trHeight w:hRule="exact" w:val="28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DF9C689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57(1)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422952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38076D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381DC3B" w14:textId="77777777" w:rsidR="001129D1" w:rsidRDefault="00FF619D">
            <w:pPr>
              <w:pStyle w:val="a7"/>
            </w:pPr>
            <w:r>
              <w:t>Высшая нервная деятельность. Рефлексы.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A922F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1AA7B588" w14:textId="77777777">
        <w:trPr>
          <w:trHeight w:hRule="exact" w:val="288"/>
          <w:jc w:val="center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AB7F03" w14:textId="77777777" w:rsidR="001129D1" w:rsidRDefault="00FF619D">
            <w:pPr>
              <w:pStyle w:val="a7"/>
              <w:spacing w:line="266" w:lineRule="auto"/>
              <w:jc w:val="center"/>
            </w:pPr>
            <w:r>
              <w:rPr>
                <w:b/>
                <w:bCs/>
              </w:rPr>
              <w:t>58-59 (2-3)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349FF6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E95C3C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D8448A9" w14:textId="77777777" w:rsidR="001129D1" w:rsidRDefault="00FF619D">
            <w:pPr>
              <w:pStyle w:val="a7"/>
            </w:pPr>
            <w:r>
              <w:t>Память и обучение.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42D39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2845FA64" w14:textId="77777777">
        <w:trPr>
          <w:trHeight w:hRule="exact" w:val="552"/>
          <w:jc w:val="center"/>
        </w:trPr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EEBE35F" w14:textId="77777777" w:rsidR="001129D1" w:rsidRDefault="001129D1"/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7E797F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107C9A3" w14:textId="77777777" w:rsidR="001129D1" w:rsidRDefault="001129D1"/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CF5D83" w14:textId="77777777" w:rsidR="001129D1" w:rsidRDefault="00FF619D">
            <w:pPr>
              <w:pStyle w:val="a7"/>
            </w:pPr>
            <w:r>
              <w:t>Врождённое и приобретённое поведение.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4348A0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1A009020" w14:textId="77777777">
        <w:trPr>
          <w:trHeight w:hRule="exact" w:val="283"/>
          <w:jc w:val="center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FA3A71F" w14:textId="77777777" w:rsidR="001129D1" w:rsidRDefault="00FF619D">
            <w:pPr>
              <w:pStyle w:val="a7"/>
              <w:spacing w:line="254" w:lineRule="auto"/>
              <w:jc w:val="center"/>
            </w:pPr>
            <w:r>
              <w:rPr>
                <w:b/>
                <w:bCs/>
              </w:rPr>
              <w:t>60-61 (4-5)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4F0D1A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B68B2B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105B99A" w14:textId="77777777" w:rsidR="001129D1" w:rsidRDefault="00FF619D">
            <w:pPr>
              <w:pStyle w:val="a7"/>
            </w:pPr>
            <w:r>
              <w:t>Сон и бодрствование.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E1FA4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78E2B01F" w14:textId="77777777">
        <w:trPr>
          <w:trHeight w:hRule="exact" w:val="288"/>
          <w:jc w:val="center"/>
        </w:trPr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2A5E249" w14:textId="77777777" w:rsidR="001129D1" w:rsidRDefault="001129D1"/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0E6C902" w14:textId="77777777" w:rsidR="001129D1" w:rsidRDefault="001129D1"/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0BA3E4C" w14:textId="77777777" w:rsidR="001129D1" w:rsidRDefault="001129D1"/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3F4CB04" w14:textId="77777777" w:rsidR="001129D1" w:rsidRDefault="00FF619D">
            <w:pPr>
              <w:pStyle w:val="a7"/>
            </w:pPr>
            <w:r>
              <w:t>Особенности высшей нервной деятельности человека.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D3764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332538B3" w14:textId="77777777">
        <w:trPr>
          <w:trHeight w:hRule="exact" w:val="56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8B8954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62(6)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201CEE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029FE5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9BCC7F7" w14:textId="77777777" w:rsidR="001129D1" w:rsidRDefault="00FF619D">
            <w:pPr>
              <w:pStyle w:val="a7"/>
            </w:pPr>
            <w:r>
              <w:rPr>
                <w:b/>
                <w:bCs/>
              </w:rPr>
              <w:t xml:space="preserve">Обобщение </w:t>
            </w:r>
            <w:r>
              <w:t>по главе «Психика и поведение человека. Высшая нервная деятельность».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503C47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5CC90720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FCFAC1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2C7BC7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6956DF0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>Глава 13. Размножение и развитие человека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77890" w14:textId="77777777" w:rsidR="001129D1" w:rsidRDefault="00FF619D">
            <w:pPr>
              <w:pStyle w:val="a7"/>
              <w:ind w:firstLine="360"/>
            </w:pPr>
            <w:r>
              <w:rPr>
                <w:b/>
                <w:bCs/>
              </w:rPr>
              <w:t>3</w:t>
            </w:r>
          </w:p>
        </w:tc>
      </w:tr>
      <w:tr w:rsidR="001129D1" w14:paraId="16C51411" w14:textId="77777777">
        <w:trPr>
          <w:trHeight w:hRule="exact" w:val="283"/>
          <w:jc w:val="center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233629" w14:textId="77777777" w:rsidR="001129D1" w:rsidRDefault="00FF619D">
            <w:pPr>
              <w:pStyle w:val="a7"/>
              <w:spacing w:line="283" w:lineRule="auto"/>
              <w:jc w:val="center"/>
            </w:pPr>
            <w:r>
              <w:rPr>
                <w:b/>
                <w:bCs/>
              </w:rPr>
              <w:t>63-64 (1-2)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E18D14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EDE4FF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876F556" w14:textId="77777777" w:rsidR="001129D1" w:rsidRDefault="00FF619D">
            <w:pPr>
              <w:pStyle w:val="a7"/>
            </w:pPr>
            <w:r>
              <w:t>Особенности размножения человека.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EB0E5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2DEDC78E" w14:textId="77777777">
        <w:trPr>
          <w:trHeight w:hRule="exact" w:val="566"/>
          <w:jc w:val="center"/>
        </w:trPr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19F7F9C" w14:textId="77777777" w:rsidR="001129D1" w:rsidRDefault="001129D1"/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EEF3652" w14:textId="77777777" w:rsidR="001129D1" w:rsidRDefault="001129D1"/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A03DFE6" w14:textId="77777777" w:rsidR="001129D1" w:rsidRDefault="001129D1"/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1B15AFD" w14:textId="77777777" w:rsidR="001129D1" w:rsidRDefault="00FF619D">
            <w:pPr>
              <w:pStyle w:val="a7"/>
            </w:pPr>
            <w:r>
              <w:t>Органы размножения. Половые клетки. Оплодотворение. Беременность и роды.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FC6CFB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4FD20E27" w14:textId="77777777">
        <w:trPr>
          <w:trHeight w:hRule="exact" w:val="56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0D5B6B" w14:textId="77777777" w:rsidR="001129D1" w:rsidRDefault="00FF619D">
            <w:pPr>
              <w:pStyle w:val="a7"/>
              <w:ind w:firstLine="180"/>
            </w:pPr>
            <w:r>
              <w:rPr>
                <w:b/>
                <w:bCs/>
              </w:rPr>
              <w:t>65(3)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78E0A1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4E4246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E5163B3" w14:textId="77777777" w:rsidR="001129D1" w:rsidRDefault="00FF619D">
            <w:pPr>
              <w:pStyle w:val="a7"/>
            </w:pPr>
            <w:r>
              <w:t xml:space="preserve">Рост и развитие ребёнка после рождения. </w:t>
            </w:r>
            <w:r>
              <w:rPr>
                <w:b/>
                <w:bCs/>
              </w:rPr>
              <w:t xml:space="preserve">Лабораторная работа №11 </w:t>
            </w:r>
            <w:r>
              <w:t xml:space="preserve">«Измерение массы и роста тела организма».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AB5ED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</w:tbl>
    <w:p w14:paraId="4875CBD4" w14:textId="77777777" w:rsidR="001129D1" w:rsidRDefault="00FF619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1"/>
        <w:gridCol w:w="710"/>
        <w:gridCol w:w="850"/>
        <w:gridCol w:w="7272"/>
        <w:gridCol w:w="874"/>
      </w:tblGrid>
      <w:tr w:rsidR="001129D1" w14:paraId="78017851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195FCD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7D28DE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95ADFB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F404E27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>Глава 14. Человек и окружающая среда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2EB15" w14:textId="77777777" w:rsidR="001129D1" w:rsidRDefault="00FF619D">
            <w:pPr>
              <w:pStyle w:val="a7"/>
              <w:ind w:firstLine="360"/>
            </w:pPr>
            <w:r>
              <w:rPr>
                <w:b/>
                <w:bCs/>
              </w:rPr>
              <w:t>3</w:t>
            </w:r>
          </w:p>
        </w:tc>
      </w:tr>
      <w:tr w:rsidR="001129D1" w14:paraId="2165571F" w14:textId="77777777">
        <w:trPr>
          <w:trHeight w:hRule="exact" w:val="28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B71A6A5" w14:textId="77777777" w:rsidR="001129D1" w:rsidRDefault="00FF619D">
            <w:pPr>
              <w:pStyle w:val="a7"/>
              <w:ind w:firstLine="200"/>
            </w:pPr>
            <w:r>
              <w:rPr>
                <w:b/>
                <w:bCs/>
              </w:rPr>
              <w:t>66(1)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130573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C4C9D8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E803EBC" w14:textId="77777777" w:rsidR="001129D1" w:rsidRDefault="00FF619D">
            <w:pPr>
              <w:pStyle w:val="a7"/>
            </w:pPr>
            <w:r>
              <w:t>Социальная и природная среда человека.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385EB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349468A9" w14:textId="77777777">
        <w:trPr>
          <w:trHeight w:hRule="exact" w:val="84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CC166E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>67(2)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854F73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45F8A5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B60B42C" w14:textId="77777777" w:rsidR="001129D1" w:rsidRDefault="00FF619D">
            <w:pPr>
              <w:pStyle w:val="a7"/>
            </w:pPr>
            <w:r>
              <w:t xml:space="preserve">Окружающая среда и здоровье человека. </w:t>
            </w:r>
            <w:r>
              <w:rPr>
                <w:b/>
                <w:bCs/>
              </w:rPr>
              <w:t xml:space="preserve">Практическая работа №9 </w:t>
            </w:r>
            <w:r>
              <w:t>«Анализ и оценка влияния факторов окружающей среды, факторов риска на здоровье человека».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ECDAD8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  <w:tr w:rsidR="001129D1" w14:paraId="7FF4168F" w14:textId="77777777">
        <w:trPr>
          <w:trHeight w:hRule="exact" w:val="29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C7FED37" w14:textId="77777777" w:rsidR="001129D1" w:rsidRDefault="00FF619D">
            <w:pPr>
              <w:pStyle w:val="a7"/>
              <w:jc w:val="center"/>
            </w:pPr>
            <w:r>
              <w:rPr>
                <w:b/>
                <w:bCs/>
              </w:rPr>
              <w:t>68(3)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BC3E4F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AF22AE" w14:textId="77777777" w:rsidR="001129D1" w:rsidRDefault="001129D1">
            <w:pPr>
              <w:rPr>
                <w:sz w:val="10"/>
                <w:szCs w:val="1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BD26014" w14:textId="77777777" w:rsidR="001129D1" w:rsidRDefault="00FF619D">
            <w:pPr>
              <w:pStyle w:val="a7"/>
            </w:pPr>
            <w:r>
              <w:rPr>
                <w:b/>
                <w:bCs/>
              </w:rPr>
              <w:t xml:space="preserve">Обобщение </w:t>
            </w:r>
            <w:r>
              <w:t>материала за курс 8 класса.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CA434" w14:textId="77777777" w:rsidR="001129D1" w:rsidRDefault="00FF619D">
            <w:pPr>
              <w:pStyle w:val="a7"/>
              <w:ind w:firstLine="360"/>
            </w:pPr>
            <w:r>
              <w:t>1</w:t>
            </w:r>
          </w:p>
        </w:tc>
      </w:tr>
    </w:tbl>
    <w:p w14:paraId="52126A94" w14:textId="77777777" w:rsidR="00FF619D" w:rsidRDefault="00FF619D"/>
    <w:sectPr w:rsidR="00FF619D">
      <w:type w:val="continuous"/>
      <w:pgSz w:w="11900" w:h="16840"/>
      <w:pgMar w:top="558" w:right="575" w:bottom="430" w:left="679" w:header="130" w:footer="2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F34660" w14:textId="77777777" w:rsidR="00B01E3B" w:rsidRDefault="00B01E3B">
      <w:r>
        <w:separator/>
      </w:r>
    </w:p>
  </w:endnote>
  <w:endnote w:type="continuationSeparator" w:id="0">
    <w:p w14:paraId="3ECDC0DF" w14:textId="77777777" w:rsidR="00B01E3B" w:rsidRDefault="00B01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85C365" w14:textId="77777777" w:rsidR="00B01E3B" w:rsidRDefault="00B01E3B"/>
  </w:footnote>
  <w:footnote w:type="continuationSeparator" w:id="0">
    <w:p w14:paraId="346B863D" w14:textId="77777777" w:rsidR="00B01E3B" w:rsidRDefault="00B01E3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232D6"/>
    <w:multiLevelType w:val="multilevel"/>
    <w:tmpl w:val="05341F1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9D1"/>
    <w:rsid w:val="000F67E9"/>
    <w:rsid w:val="001129D1"/>
    <w:rsid w:val="00370C50"/>
    <w:rsid w:val="004F1786"/>
    <w:rsid w:val="00596B8C"/>
    <w:rsid w:val="00654BEE"/>
    <w:rsid w:val="00A52927"/>
    <w:rsid w:val="00AA0832"/>
    <w:rsid w:val="00B01E3B"/>
    <w:rsid w:val="00FE46EB"/>
    <w:rsid w:val="00FF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DC1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_"/>
    <w:basedOn w:val="a0"/>
    <w:link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</w:rPr>
  </w:style>
  <w:style w:type="paragraph" w:customStyle="1" w:styleId="a5">
    <w:name w:val="Подпись к картинке"/>
    <w:basedOn w:val="a"/>
    <w:link w:val="a4"/>
    <w:pPr>
      <w:spacing w:line="209" w:lineRule="auto"/>
    </w:pPr>
    <w:rPr>
      <w:rFonts w:ascii="Times New Roman" w:eastAsia="Times New Roman" w:hAnsi="Times New Roman" w:cs="Times New Roman"/>
    </w:rPr>
  </w:style>
  <w:style w:type="paragraph" w:customStyle="1" w:styleId="20">
    <w:name w:val="Заголовок №2"/>
    <w:basedOn w:val="a"/>
    <w:link w:val="2"/>
    <w:pPr>
      <w:spacing w:after="590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2">
    <w:name w:val="Основной текст (2)"/>
    <w:basedOn w:val="a"/>
    <w:link w:val="21"/>
    <w:pPr>
      <w:spacing w:after="1740"/>
      <w:jc w:val="center"/>
    </w:pPr>
    <w:rPr>
      <w:rFonts w:ascii="Calibri" w:eastAsia="Calibri" w:hAnsi="Calibri" w:cs="Calibri"/>
    </w:rPr>
  </w:style>
  <w:style w:type="paragraph" w:customStyle="1" w:styleId="a7">
    <w:name w:val="Другое"/>
    <w:basedOn w:val="a"/>
    <w:link w:val="a6"/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54B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4BE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_"/>
    <w:basedOn w:val="a0"/>
    <w:link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</w:rPr>
  </w:style>
  <w:style w:type="paragraph" w:customStyle="1" w:styleId="a5">
    <w:name w:val="Подпись к картинке"/>
    <w:basedOn w:val="a"/>
    <w:link w:val="a4"/>
    <w:pPr>
      <w:spacing w:line="209" w:lineRule="auto"/>
    </w:pPr>
    <w:rPr>
      <w:rFonts w:ascii="Times New Roman" w:eastAsia="Times New Roman" w:hAnsi="Times New Roman" w:cs="Times New Roman"/>
    </w:rPr>
  </w:style>
  <w:style w:type="paragraph" w:customStyle="1" w:styleId="20">
    <w:name w:val="Заголовок №2"/>
    <w:basedOn w:val="a"/>
    <w:link w:val="2"/>
    <w:pPr>
      <w:spacing w:after="590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2">
    <w:name w:val="Основной текст (2)"/>
    <w:basedOn w:val="a"/>
    <w:link w:val="21"/>
    <w:pPr>
      <w:spacing w:after="1740"/>
      <w:jc w:val="center"/>
    </w:pPr>
    <w:rPr>
      <w:rFonts w:ascii="Calibri" w:eastAsia="Calibri" w:hAnsi="Calibri" w:cs="Calibri"/>
    </w:rPr>
  </w:style>
  <w:style w:type="paragraph" w:customStyle="1" w:styleId="a7">
    <w:name w:val="Другое"/>
    <w:basedOn w:val="a"/>
    <w:link w:val="a6"/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54B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4BE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3391</Words>
  <Characters>19332</Characters>
  <Application>Microsoft Office Word</Application>
  <DocSecurity>0</DocSecurity>
  <Lines>161</Lines>
  <Paragraphs>45</Paragraphs>
  <ScaleCrop>false</ScaleCrop>
  <Company/>
  <LinksUpToDate>false</LinksUpToDate>
  <CharactersWithSpaces>22678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г.т.и.</dc:creator>
  <cp:keywords/>
  <cp:lastModifiedBy>DellGidro</cp:lastModifiedBy>
  <cp:revision>8</cp:revision>
  <cp:lastPrinted>2022-09-15T09:37:00Z</cp:lastPrinted>
  <dcterms:created xsi:type="dcterms:W3CDTF">2022-09-15T09:36:00Z</dcterms:created>
  <dcterms:modified xsi:type="dcterms:W3CDTF">2023-08-04T09:58:00Z</dcterms:modified>
</cp:coreProperties>
</file>